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5217" w14:textId="4DC66F59" w:rsidR="001030BF" w:rsidRPr="00AF1F21" w:rsidRDefault="00973297">
      <w:pPr>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2847" behindDoc="0" locked="0" layoutInCell="1" allowOverlap="1" wp14:anchorId="08856B68" wp14:editId="74233F74">
                <wp:simplePos x="0" y="0"/>
                <wp:positionH relativeFrom="column">
                  <wp:posOffset>-41068</wp:posOffset>
                </wp:positionH>
                <wp:positionV relativeFrom="paragraph">
                  <wp:posOffset>203481</wp:posOffset>
                </wp:positionV>
                <wp:extent cx="6942455" cy="9739423"/>
                <wp:effectExtent l="0" t="0" r="10795" b="14605"/>
                <wp:wrapNone/>
                <wp:docPr id="3" name="正方形/長方形 3"/>
                <wp:cNvGraphicFramePr/>
                <a:graphic xmlns:a="http://schemas.openxmlformats.org/drawingml/2006/main">
                  <a:graphicData uri="http://schemas.microsoft.com/office/word/2010/wordprocessingShape">
                    <wps:wsp>
                      <wps:cNvSpPr/>
                      <wps:spPr>
                        <a:xfrm>
                          <a:off x="0" y="0"/>
                          <a:ext cx="6942455" cy="97394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F98F42E" id="正方形/長方形 3" o:spid="_x0000_s1026" style="position:absolute;left:0;text-align:left;margin-left:-3.25pt;margin-top:16pt;width:546.65pt;height:766.9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" filled="f" strokecolor="black [3213]"/>
            </w:pict>
          </mc:Fallback>
        </mc:AlternateContent>
      </w:r>
      <w:r w:rsidR="005F27F4" w:rsidRPr="00AF1F2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0256" behindDoc="1" locked="0" layoutInCell="1" allowOverlap="1" wp14:anchorId="7F0646B0" wp14:editId="6DAF61DA">
                <wp:simplePos x="0" y="0"/>
                <wp:positionH relativeFrom="column">
                  <wp:posOffset>-47625</wp:posOffset>
                </wp:positionH>
                <wp:positionV relativeFrom="paragraph">
                  <wp:posOffset>-200025</wp:posOffset>
                </wp:positionV>
                <wp:extent cx="6942455" cy="403225"/>
                <wp:effectExtent l="0" t="0" r="10795" b="15875"/>
                <wp:wrapNone/>
                <wp:docPr id="2" name="角丸四角形 2"/>
                <wp:cNvGraphicFramePr/>
                <a:graphic xmlns:a="http://schemas.openxmlformats.org/drawingml/2006/main">
                  <a:graphicData uri="http://schemas.microsoft.com/office/word/2010/wordprocessingShape">
                    <wps:wsp>
                      <wps:cNvSpPr/>
                      <wps:spPr>
                        <a:xfrm>
                          <a:off x="0" y="0"/>
                          <a:ext cx="6942455" cy="403225"/>
                        </a:xfrm>
                        <a:prstGeom prst="roundRect">
                          <a:avLst>
                            <a:gd name="adj" fmla="val 1786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C67D6" w14:textId="0521C4B3"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「標準的運賃」に係る実態調査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646B0" id="角丸四角形 2" o:spid="_x0000_s1026" style="position:absolute;margin-left:-3.75pt;margin-top:-15.75pt;width:546.65pt;height:3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" fillcolor="#d8d8d8 [2732]" strokecolor="black [3213]" strokeweight="1pt">
                <v:textbox>
                  <w:txbxContent>
                    <w:p w14:paraId="26DC67D6" w14:textId="0521C4B3"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「標準的運賃」に係る実態調査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v:textbox>
              </v:roundrect>
            </w:pict>
          </mc:Fallback>
        </mc:AlternateContent>
      </w:r>
    </w:p>
    <w:p w14:paraId="0781F6E1" w14:textId="1ADDE5D2" w:rsidR="007E27B5" w:rsidRPr="00AF1F21" w:rsidRDefault="007E27B5" w:rsidP="00A5476F">
      <w:pPr>
        <w:spacing w:line="260" w:lineRule="exact"/>
        <w:jc w:val="left"/>
        <w:rPr>
          <w:rFonts w:ascii="HG丸ｺﾞｼｯｸM-PRO" w:eastAsia="HG丸ｺﾞｼｯｸM-PRO" w:hAnsi="HG丸ｺﾞｼｯｸM-PRO"/>
          <w:color w:val="000000" w:themeColor="text1"/>
          <w:sz w:val="24"/>
        </w:rPr>
      </w:pPr>
    </w:p>
    <w:tbl>
      <w:tblPr>
        <w:tblStyle w:val="af5"/>
        <w:tblW w:w="0" w:type="auto"/>
        <w:tblLook w:val="04A0" w:firstRow="1" w:lastRow="0" w:firstColumn="1" w:lastColumn="0" w:noHBand="0" w:noVBand="1"/>
      </w:tblPr>
      <w:tblGrid>
        <w:gridCol w:w="10762"/>
      </w:tblGrid>
      <w:tr w:rsidR="007E27B5" w:rsidRPr="00BC59A9" w14:paraId="04948A55" w14:textId="77777777" w:rsidTr="005F27F4">
        <w:trPr>
          <w:trHeight w:val="643"/>
        </w:trPr>
        <w:tc>
          <w:tcPr>
            <w:tcW w:w="10762" w:type="dxa"/>
          </w:tcPr>
          <w:p w14:paraId="3634CB99" w14:textId="301229C4" w:rsidR="007E27B5" w:rsidRPr="00BC59A9" w:rsidRDefault="007E27B5" w:rsidP="00A5476F">
            <w:pPr>
              <w:spacing w:line="260" w:lineRule="exact"/>
              <w:jc w:val="left"/>
              <w:rPr>
                <w:rFonts w:ascii="HG丸ｺﾞｼｯｸM-PRO" w:eastAsia="HG丸ｺﾞｼｯｸM-PRO" w:hAnsi="HG丸ｺﾞｼｯｸM-PRO"/>
                <w:b/>
                <w:color w:val="000000" w:themeColor="text1"/>
                <w:szCs w:val="18"/>
                <w:u w:val="single"/>
              </w:rPr>
            </w:pPr>
            <w:r w:rsidRPr="00BC59A9">
              <w:rPr>
                <w:rFonts w:ascii="HG丸ｺﾞｼｯｸM-PRO" w:eastAsia="HG丸ｺﾞｼｯｸM-PRO" w:hAnsi="HG丸ｺﾞｼｯｸM-PRO" w:hint="eastAsia"/>
                <w:b/>
                <w:color w:val="000000" w:themeColor="text1"/>
                <w:szCs w:val="18"/>
                <w:u w:val="single"/>
              </w:rPr>
              <w:t>＜ご注意＞</w:t>
            </w:r>
          </w:p>
          <w:p w14:paraId="04D1ED98" w14:textId="7FD08E76" w:rsidR="007E27B5" w:rsidRPr="00BC59A9" w:rsidRDefault="007E27B5" w:rsidP="00A5476F">
            <w:pPr>
              <w:spacing w:line="260" w:lineRule="exact"/>
              <w:ind w:right="-144"/>
              <w:jc w:val="left"/>
              <w:rPr>
                <w:rFonts w:ascii="HG丸ｺﾞｼｯｸM-PRO" w:eastAsia="HG丸ｺﾞｼｯｸM-PRO" w:hAnsi="HG丸ｺﾞｼｯｸM-PRO"/>
                <w:color w:val="FF0000"/>
                <w:szCs w:val="18"/>
                <w:u w:val="single"/>
              </w:rPr>
            </w:pPr>
            <w:r w:rsidRPr="00BC59A9">
              <w:rPr>
                <w:rFonts w:ascii="HG丸ｺﾞｼｯｸM-PRO" w:eastAsia="HG丸ｺﾞｼｯｸM-PRO" w:hAnsi="HG丸ｺﾞｼｯｸM-PRO" w:hint="eastAsia"/>
                <w:color w:val="000000" w:themeColor="text1"/>
                <w:szCs w:val="18"/>
              </w:rPr>
              <w:t xml:space="preserve">　</w:t>
            </w:r>
            <w:r w:rsidRPr="00BC59A9">
              <w:rPr>
                <w:rFonts w:ascii="HG丸ｺﾞｼｯｸM-PRO" w:eastAsia="HG丸ｺﾞｼｯｸM-PRO" w:hAnsi="HG丸ｺﾞｼｯｸM-PRO" w:hint="eastAsia"/>
                <w:szCs w:val="18"/>
                <w:u w:val="single"/>
              </w:rPr>
              <w:t>営業所が複数所在する事業者においては、</w:t>
            </w:r>
            <w:r w:rsidRPr="00BC59A9">
              <w:rPr>
                <w:rFonts w:ascii="HG丸ｺﾞｼｯｸM-PRO" w:eastAsia="HG丸ｺﾞｼｯｸM-PRO" w:hAnsi="HG丸ｺﾞｼｯｸM-PRO" w:hint="eastAsia"/>
                <w:b/>
                <w:szCs w:val="18"/>
                <w:u w:val="single" w:color="000000" w:themeColor="text1"/>
              </w:rPr>
              <w:t>主たる営業所について</w:t>
            </w:r>
            <w:r w:rsidRPr="00BC59A9">
              <w:rPr>
                <w:rFonts w:ascii="HG丸ｺﾞｼｯｸM-PRO" w:eastAsia="HG丸ｺﾞｼｯｸM-PRO" w:hAnsi="HG丸ｺﾞｼｯｸM-PRO" w:hint="eastAsia"/>
                <w:szCs w:val="18"/>
                <w:u w:val="single"/>
              </w:rPr>
              <w:t>ご回答ください。</w:t>
            </w:r>
          </w:p>
        </w:tc>
      </w:tr>
    </w:tbl>
    <w:p w14:paraId="5E45FBB4" w14:textId="39F31F7E" w:rsidR="001030BF" w:rsidRPr="00AF1F21" w:rsidRDefault="001030BF" w:rsidP="00A5476F">
      <w:pPr>
        <w:spacing w:line="240" w:lineRule="exact"/>
        <w:jc w:val="left"/>
        <w:rPr>
          <w:rFonts w:ascii="HG丸ｺﾞｼｯｸM-PRO" w:eastAsia="HG丸ｺﾞｼｯｸM-PRO" w:hAnsi="HG丸ｺﾞｼｯｸM-PRO"/>
          <w:b/>
          <w:color w:val="000000" w:themeColor="text1"/>
          <w:sz w:val="24"/>
          <w:u w:val="single"/>
        </w:rPr>
      </w:pPr>
    </w:p>
    <w:p w14:paraId="3DD61D47" w14:textId="1B5492B6" w:rsidR="001030BF" w:rsidRPr="00AF1F21" w:rsidRDefault="00440E5A">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color w:val="000000" w:themeColor="text1"/>
          <w:sz w:val="24"/>
          <w:u w:val="single"/>
        </w:rPr>
        <w:t>１．貴社の概要をご回答ください</w:t>
      </w:r>
    </w:p>
    <w:p w14:paraId="5A2E146B" w14:textId="21AEF120" w:rsidR="00950366" w:rsidRPr="00BC59A9" w:rsidRDefault="00950366">
      <w:pPr>
        <w:jc w:val="left"/>
        <w:rPr>
          <w:rFonts w:ascii="HG丸ｺﾞｼｯｸM-PRO" w:eastAsia="HG丸ｺﾞｼｯｸM-PRO" w:hAnsi="HG丸ｺﾞｼｯｸM-PRO"/>
          <w:b/>
          <w:color w:val="000000" w:themeColor="text1"/>
        </w:rPr>
      </w:pPr>
      <w:r w:rsidRPr="00BC59A9">
        <w:rPr>
          <w:rFonts w:ascii="HG丸ｺﾞｼｯｸM-PRO" w:eastAsia="HG丸ｺﾞｼｯｸM-PRO" w:hAnsi="HG丸ｺﾞｼｯｸM-PRO" w:hint="eastAsia"/>
          <w:b/>
          <w:color w:val="000000" w:themeColor="text1"/>
        </w:rPr>
        <w:t>(１</w:t>
      </w:r>
      <w:r w:rsidRPr="00BC59A9">
        <w:rPr>
          <w:rFonts w:ascii="HG丸ｺﾞｼｯｸM-PRO" w:eastAsia="HG丸ｺﾞｼｯｸM-PRO" w:hAnsi="HG丸ｺﾞｼｯｸM-PRO"/>
          <w:b/>
          <w:color w:val="000000" w:themeColor="text1"/>
        </w:rPr>
        <w:t>)</w:t>
      </w:r>
      <w:r w:rsidR="007E27B5" w:rsidRPr="00BC59A9">
        <w:rPr>
          <w:rFonts w:ascii="HG丸ｺﾞｼｯｸM-PRO" w:eastAsia="HG丸ｺﾞｼｯｸM-PRO" w:hAnsi="HG丸ｺﾞｼｯｸM-PRO" w:hint="eastAsia"/>
          <w:b/>
          <w:color w:val="000000" w:themeColor="text1"/>
        </w:rPr>
        <w:t>ご連絡先</w:t>
      </w:r>
    </w:p>
    <w:tbl>
      <w:tblPr>
        <w:tblStyle w:val="af5"/>
        <w:tblW w:w="9060" w:type="dxa"/>
        <w:tblInd w:w="851" w:type="dxa"/>
        <w:tblLook w:val="04A0" w:firstRow="1" w:lastRow="0" w:firstColumn="1" w:lastColumn="0" w:noHBand="0" w:noVBand="1"/>
      </w:tblPr>
      <w:tblGrid>
        <w:gridCol w:w="1838"/>
        <w:gridCol w:w="7222"/>
      </w:tblGrid>
      <w:tr w:rsidR="007E27B5" w:rsidRPr="00AF1F21" w14:paraId="153F1FED" w14:textId="77777777" w:rsidTr="0061502D">
        <w:tc>
          <w:tcPr>
            <w:tcW w:w="1838" w:type="dxa"/>
            <w:shd w:val="clear" w:color="auto" w:fill="D9D9D9" w:themeFill="background1" w:themeFillShade="D9"/>
          </w:tcPr>
          <w:p w14:paraId="5F3436CF" w14:textId="678B855E"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事業者名：</w:t>
            </w:r>
          </w:p>
        </w:tc>
        <w:tc>
          <w:tcPr>
            <w:tcW w:w="7222" w:type="dxa"/>
          </w:tcPr>
          <w:p w14:paraId="71278C52" w14:textId="013D9621"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1FD8DCEC" w14:textId="77777777" w:rsidTr="0061502D">
        <w:tc>
          <w:tcPr>
            <w:tcW w:w="1838" w:type="dxa"/>
            <w:shd w:val="clear" w:color="auto" w:fill="D9D9D9" w:themeFill="background1" w:themeFillShade="D9"/>
          </w:tcPr>
          <w:p w14:paraId="31B87D92" w14:textId="34EE3768"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アドレス：</w:t>
            </w:r>
          </w:p>
        </w:tc>
        <w:tc>
          <w:tcPr>
            <w:tcW w:w="7222" w:type="dxa"/>
          </w:tcPr>
          <w:p w14:paraId="0DB625E8" w14:textId="5E06FF53"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520DD75A" w14:textId="77777777" w:rsidTr="0061502D">
        <w:tc>
          <w:tcPr>
            <w:tcW w:w="1838" w:type="dxa"/>
            <w:shd w:val="clear" w:color="auto" w:fill="D9D9D9" w:themeFill="background1" w:themeFillShade="D9"/>
          </w:tcPr>
          <w:p w14:paraId="5DA00095" w14:textId="1025608D"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ご担当者</w:t>
            </w:r>
            <w:r w:rsidR="00DB6346">
              <w:rPr>
                <w:rFonts w:ascii="HG丸ｺﾞｼｯｸM-PRO" w:eastAsia="HG丸ｺﾞｼｯｸM-PRO" w:hAnsi="HG丸ｺﾞｼｯｸM-PRO" w:hint="eastAsia"/>
                <w:color w:val="000000" w:themeColor="text1"/>
                <w:sz w:val="20"/>
              </w:rPr>
              <w:t>様</w:t>
            </w:r>
            <w:r w:rsidRPr="00AF1F21">
              <w:rPr>
                <w:rFonts w:ascii="HG丸ｺﾞｼｯｸM-PRO" w:eastAsia="HG丸ｺﾞｼｯｸM-PRO" w:hAnsi="HG丸ｺﾞｼｯｸM-PRO" w:hint="eastAsia"/>
                <w:color w:val="000000" w:themeColor="text1"/>
                <w:sz w:val="20"/>
              </w:rPr>
              <w:t>名：</w:t>
            </w:r>
          </w:p>
        </w:tc>
        <w:tc>
          <w:tcPr>
            <w:tcW w:w="7222" w:type="dxa"/>
          </w:tcPr>
          <w:p w14:paraId="5E432C78" w14:textId="446F18E9" w:rsidR="007E27B5" w:rsidRPr="00AF1F21" w:rsidRDefault="007E27B5">
            <w:pPr>
              <w:jc w:val="left"/>
              <w:rPr>
                <w:rFonts w:ascii="HG丸ｺﾞｼｯｸM-PRO" w:eastAsia="HG丸ｺﾞｼｯｸM-PRO" w:hAnsi="HG丸ｺﾞｼｯｸM-PRO"/>
                <w:color w:val="000000" w:themeColor="text1"/>
                <w:sz w:val="20"/>
              </w:rPr>
            </w:pPr>
          </w:p>
        </w:tc>
      </w:tr>
    </w:tbl>
    <w:p w14:paraId="547327D7" w14:textId="4160B33C" w:rsidR="001030BF" w:rsidRPr="00BC59A9" w:rsidRDefault="00440E5A">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w:t>
      </w:r>
      <w:r w:rsidR="00950366" w:rsidRPr="00BC59A9">
        <w:rPr>
          <w:rFonts w:ascii="HG丸ｺﾞｼｯｸM-PRO" w:eastAsia="HG丸ｺﾞｼｯｸM-PRO" w:hAnsi="HG丸ｺﾞｼｯｸM-PRO" w:hint="eastAsia"/>
          <w:b/>
          <w:color w:val="000000" w:themeColor="text1"/>
        </w:rPr>
        <w:t>2</w:t>
      </w:r>
      <w:r w:rsidRPr="00BC59A9">
        <w:rPr>
          <w:rFonts w:ascii="HG丸ｺﾞｼｯｸM-PRO" w:eastAsia="HG丸ｺﾞｼｯｸM-PRO" w:hAnsi="HG丸ｺﾞｼｯｸM-PRO"/>
          <w:b/>
          <w:color w:val="000000" w:themeColor="text1"/>
        </w:rPr>
        <w:t>)</w:t>
      </w:r>
      <w:r w:rsidR="00A5476F" w:rsidRPr="00BC59A9">
        <w:rPr>
          <w:rFonts w:ascii="HG丸ｺﾞｼｯｸM-PRO" w:eastAsia="HG丸ｺﾞｼｯｸM-PRO" w:hAnsi="HG丸ｺﾞｼｯｸM-PRO" w:hint="eastAsia"/>
          <w:b/>
          <w:color w:val="000000" w:themeColor="text1"/>
        </w:rPr>
        <w:t xml:space="preserve">　主な業務内容について</w:t>
      </w:r>
      <w:r w:rsidR="00BC59A9" w:rsidRPr="00BC59A9">
        <w:rPr>
          <w:rFonts w:ascii="HG丸ｺﾞｼｯｸM-PRO" w:eastAsia="HG丸ｺﾞｼｯｸM-PRO" w:hAnsi="HG丸ｺﾞｼｯｸM-PRO" w:hint="eastAsia"/>
          <w:b/>
          <w:color w:val="000000" w:themeColor="text1"/>
        </w:rPr>
        <w:t>当てはまる</w:t>
      </w:r>
      <w:r w:rsidR="00A5476F"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60CC4A5B" w14:textId="791F2000" w:rsidR="001030BF" w:rsidRPr="00AF1F21" w:rsidRDefault="00440E5A">
      <w:pPr>
        <w:ind w:rightChars="-203" w:right="-426" w:firstLineChars="100" w:firstLine="200"/>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sz w:val="20"/>
        </w:rPr>
        <w:t>①　一般貨物自動車運送</w:t>
      </w:r>
      <w:r w:rsidRPr="00AF1F21">
        <w:rPr>
          <w:rFonts w:ascii="HG丸ｺﾞｼｯｸM-PRO" w:eastAsia="HG丸ｺﾞｼｯｸM-PRO" w:hAnsi="HG丸ｺﾞｼｯｸM-PRO" w:hint="eastAsia"/>
          <w:color w:val="000000" w:themeColor="text1"/>
          <w:w w:val="80"/>
          <w:sz w:val="20"/>
        </w:rPr>
        <w:t>（特別積合せ貨物運送および貨物自動車利用運送を除く）</w:t>
      </w:r>
    </w:p>
    <w:p w14:paraId="184D6A70" w14:textId="77777777"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②　特別積合せ貨物運送</w:t>
      </w:r>
    </w:p>
    <w:p w14:paraId="6CF91B4F" w14:textId="5B2BDD65"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③　貨物軽自動車運送</w:t>
      </w:r>
    </w:p>
    <w:p w14:paraId="7A606089" w14:textId="74CAF44F" w:rsidR="00A5476F" w:rsidRPr="00BC59A9" w:rsidRDefault="00A5476F" w:rsidP="00A5476F">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(3)　貴社の資本金について、</w:t>
      </w:r>
      <w:r w:rsidR="00BC59A9" w:rsidRPr="00BC59A9">
        <w:rPr>
          <w:rFonts w:ascii="HG丸ｺﾞｼｯｸM-PRO" w:eastAsia="HG丸ｺﾞｼｯｸM-PRO" w:hAnsi="HG丸ｺﾞｼｯｸM-PRO" w:hint="eastAsia"/>
          <w:b/>
          <w:color w:val="000000" w:themeColor="text1"/>
        </w:rPr>
        <w:t>当てはまる</w:t>
      </w:r>
      <w:r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12DC4950" w14:textId="715DE18B"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①　300万円以上1000万円以下　　② 1000万円を超え5000万円以下</w:t>
      </w:r>
    </w:p>
    <w:p w14:paraId="067BAD2D" w14:textId="6A591CE2"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③ 5000万円を超え１億円以下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 xml:space="preserve">④ １億円を超え３億円以下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⑤ ３億円を超える</w:t>
      </w:r>
    </w:p>
    <w:p w14:paraId="3D4E0565" w14:textId="03C7E83B" w:rsidR="001030BF" w:rsidRPr="00AF1F21" w:rsidRDefault="001030BF" w:rsidP="0055354D">
      <w:pPr>
        <w:widowControl/>
        <w:spacing w:line="140" w:lineRule="exact"/>
        <w:jc w:val="left"/>
        <w:rPr>
          <w:rFonts w:ascii="HG丸ｺﾞｼｯｸM-PRO" w:eastAsia="HG丸ｺﾞｼｯｸM-PRO" w:hAnsi="HG丸ｺﾞｼｯｸM-PRO"/>
          <w:b/>
          <w:color w:val="000000" w:themeColor="text1"/>
          <w:sz w:val="24"/>
        </w:rPr>
      </w:pPr>
    </w:p>
    <w:p w14:paraId="7531C12A" w14:textId="0B7A9130" w:rsidR="001030BF" w:rsidRPr="00AF1F21" w:rsidRDefault="00440E5A">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u w:val="single"/>
        </w:rPr>
        <w:t>２．貴営業所の概要についてご回答ください。</w:t>
      </w:r>
      <w:r w:rsidR="00BC59A9">
        <w:rPr>
          <w:rFonts w:ascii="HG丸ｺﾞｼｯｸM-PRO" w:eastAsia="HG丸ｺﾞｼｯｸM-PRO" w:hAnsi="HG丸ｺﾞｼｯｸM-PRO" w:hint="eastAsia"/>
          <w:b/>
          <w:color w:val="000000" w:themeColor="text1"/>
          <w:u w:val="single"/>
        </w:rPr>
        <w:t xml:space="preserve">　</w:t>
      </w:r>
    </w:p>
    <w:p w14:paraId="4CBF4C11" w14:textId="157FF093" w:rsidR="00A7551B" w:rsidRPr="00AF1F21" w:rsidRDefault="00440E5A" w:rsidP="007E27B5">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(１)</w:t>
      </w:r>
      <w:r w:rsidR="007E27B5" w:rsidRPr="00AF1F21">
        <w:rPr>
          <w:rFonts w:ascii="HG丸ｺﾞｼｯｸM-PRO" w:eastAsia="HG丸ｺﾞｼｯｸM-PRO" w:hAnsi="HG丸ｺﾞｼｯｸM-PRO" w:hint="eastAsia"/>
          <w:b/>
          <w:color w:val="000000" w:themeColor="text1"/>
        </w:rPr>
        <w:t xml:space="preserve">　貴営業所が所在する都道府県</w:t>
      </w:r>
      <w:r w:rsidR="00A7551B" w:rsidRPr="00AF1F21">
        <w:rPr>
          <w:rFonts w:ascii="HG丸ｺﾞｼｯｸM-PRO" w:eastAsia="HG丸ｺﾞｼｯｸM-PRO" w:hAnsi="HG丸ｺﾞｼｯｸM-PRO" w:hint="eastAsia"/>
          <w:color w:val="000000" w:themeColor="text1"/>
        </w:rPr>
        <w:t xml:space="preserve">　（</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w:t>
      </w:r>
    </w:p>
    <w:p w14:paraId="0A5BF50E" w14:textId="177190D4" w:rsidR="001030BF" w:rsidRPr="00BC59A9" w:rsidRDefault="00A5476F" w:rsidP="00BC59A9">
      <w:pPr>
        <w:jc w:val="left"/>
        <w:rPr>
          <w:rFonts w:ascii="HG丸ｺﾞｼｯｸM-PRO" w:eastAsia="HG丸ｺﾞｼｯｸM-PRO" w:hAnsi="HG丸ｺﾞｼｯｸM-PRO"/>
          <w:color w:val="000000" w:themeColor="text1"/>
          <w:w w:val="66"/>
        </w:rPr>
      </w:pPr>
      <w:r w:rsidRPr="00AF1F21">
        <w:rPr>
          <w:rFonts w:ascii="HG丸ｺﾞｼｯｸM-PRO" w:eastAsia="HG丸ｺﾞｼｯｸM-PRO" w:hAnsi="HG丸ｺﾞｼｯｸM-PRO" w:hint="eastAsia"/>
          <w:b/>
          <w:color w:val="000000" w:themeColor="text1"/>
        </w:rPr>
        <w:t>(2)</w:t>
      </w:r>
      <w:r w:rsidR="00440E5A" w:rsidRPr="00AF1F21">
        <w:rPr>
          <w:rFonts w:ascii="HG丸ｺﾞｼｯｸM-PRO" w:eastAsia="HG丸ｺﾞｼｯｸM-PRO" w:hAnsi="HG丸ｺﾞｼｯｸM-PRO" w:hint="eastAsia"/>
          <w:b/>
          <w:color w:val="000000" w:themeColor="text1"/>
        </w:rPr>
        <w:t xml:space="preserve">　貴営業所の</w:t>
      </w:r>
      <w:r w:rsidR="003C7333" w:rsidRPr="00AF1F21">
        <w:rPr>
          <w:rFonts w:ascii="HG丸ｺﾞｼｯｸM-PRO" w:eastAsia="HG丸ｺﾞｼｯｸM-PRO" w:hAnsi="HG丸ｺﾞｼｯｸM-PRO" w:hint="eastAsia"/>
          <w:b/>
          <w:color w:val="000000" w:themeColor="text1"/>
        </w:rPr>
        <w:t>主たる位置づけ</w:t>
      </w:r>
      <w:r w:rsidR="00440E5A" w:rsidRPr="00AF1F21">
        <w:rPr>
          <w:rFonts w:ascii="HG丸ｺﾞｼｯｸM-PRO" w:eastAsia="HG丸ｺﾞｼｯｸM-PRO" w:hAnsi="HG丸ｺﾞｼｯｸM-PRO" w:hint="eastAsia"/>
          <w:b/>
          <w:color w:val="000000" w:themeColor="text1"/>
        </w:rPr>
        <w:t>について、</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もの１つに〇</w:t>
      </w:r>
      <w:r w:rsidR="005F27F4" w:rsidRPr="00AF1F21">
        <w:rPr>
          <w:rFonts w:ascii="HG丸ｺﾞｼｯｸM-PRO" w:eastAsia="HG丸ｺﾞｼｯｸM-PRO" w:hAnsi="HG丸ｺﾞｼｯｸM-PRO" w:hint="eastAsia"/>
          <w:b/>
          <w:color w:val="000000" w:themeColor="text1"/>
        </w:rPr>
        <w:t>をつけて下さい</w:t>
      </w:r>
      <w:r w:rsidRPr="00AF1F21">
        <w:rPr>
          <w:rFonts w:ascii="HG丸ｺﾞｼｯｸM-PRO" w:eastAsia="HG丸ｺﾞｼｯｸM-PRO" w:hAnsi="HG丸ｺﾞｼｯｸM-PRO" w:hint="eastAsia"/>
          <w:b/>
          <w:color w:val="000000" w:themeColor="text1"/>
        </w:rPr>
        <w:t>。</w:t>
      </w:r>
      <w:r w:rsidR="00BC59A9" w:rsidRPr="00BC59A9">
        <w:rPr>
          <w:rFonts w:ascii="HG丸ｺﾞｼｯｸM-PRO" w:eastAsia="HG丸ｺﾞｼｯｸM-PRO" w:hAnsi="HG丸ｺﾞｼｯｸM-PRO" w:hint="eastAsia"/>
          <w:color w:val="000000" w:themeColor="text1"/>
          <w:w w:val="60"/>
        </w:rPr>
        <w:t>※②を選択した場合は比率もご記入ください</w:t>
      </w:r>
    </w:p>
    <w:p w14:paraId="04D4C566" w14:textId="28559DAF" w:rsidR="001030BF" w:rsidRPr="00AF1F21" w:rsidRDefault="00A5476F">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　</w:t>
      </w:r>
      <w:r w:rsidR="00440E5A" w:rsidRPr="00AF1F21">
        <w:rPr>
          <w:rFonts w:ascii="HG丸ｺﾞｼｯｸM-PRO" w:eastAsia="HG丸ｺﾞｼｯｸM-PRO" w:hAnsi="HG丸ｺﾞｼｯｸM-PRO" w:hint="eastAsia"/>
          <w:color w:val="000000" w:themeColor="text1"/>
        </w:rPr>
        <w:t xml:space="preserve">①　</w:t>
      </w:r>
      <w:r w:rsidR="009925C8" w:rsidRPr="00AF1F21">
        <w:rPr>
          <w:rFonts w:ascii="HG丸ｺﾞｼｯｸM-PRO" w:eastAsia="HG丸ｺﾞｼｯｸM-PRO" w:hAnsi="HG丸ｺﾞｼｯｸM-PRO" w:hint="eastAsia"/>
          <w:color w:val="000000" w:themeColor="text1"/>
        </w:rPr>
        <w:t>真荷主からの運送を専業</w:t>
      </w:r>
    </w:p>
    <w:p w14:paraId="3D495AD4" w14:textId="2A22DEB0" w:rsidR="00307EF5"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②　</w:t>
      </w:r>
      <w:r w:rsidR="009925C8" w:rsidRPr="00AF1F21">
        <w:rPr>
          <w:rFonts w:ascii="HG丸ｺﾞｼｯｸM-PRO" w:eastAsia="HG丸ｺﾞｼｯｸM-PRO" w:hAnsi="HG丸ｺﾞｼｯｸM-PRO" w:hint="eastAsia"/>
          <w:color w:val="000000" w:themeColor="text1"/>
        </w:rPr>
        <w:t>真荷主からの運送</w:t>
      </w:r>
      <w:r w:rsidRPr="00AF1F21">
        <w:rPr>
          <w:rFonts w:ascii="HG丸ｺﾞｼｯｸM-PRO" w:eastAsia="HG丸ｺﾞｼｯｸM-PRO" w:hAnsi="HG丸ｺﾞｼｯｸM-PRO" w:hint="eastAsia"/>
          <w:color w:val="000000" w:themeColor="text1"/>
        </w:rPr>
        <w:t>と</w:t>
      </w:r>
      <w:r w:rsidR="009925C8" w:rsidRPr="00AF1F21">
        <w:rPr>
          <w:rFonts w:ascii="HG丸ｺﾞｼｯｸM-PRO" w:eastAsia="HG丸ｺﾞｼｯｸM-PRO" w:hAnsi="HG丸ｺﾞｼｯｸM-PRO" w:hint="eastAsia"/>
          <w:color w:val="000000" w:themeColor="text1"/>
        </w:rPr>
        <w:t>元請事業者からの</w:t>
      </w:r>
      <w:r w:rsidRPr="00AF1F21">
        <w:rPr>
          <w:rFonts w:ascii="HG丸ｺﾞｼｯｸM-PRO" w:eastAsia="HG丸ｺﾞｼｯｸM-PRO" w:hAnsi="HG丸ｺﾞｼｯｸM-PRO" w:hint="eastAsia"/>
          <w:color w:val="000000" w:themeColor="text1"/>
        </w:rPr>
        <w:t>運送の両方</w:t>
      </w:r>
    </w:p>
    <w:p w14:paraId="71A58D14" w14:textId="42D89721" w:rsidR="001030BF" w:rsidRPr="00AF1F21" w:rsidRDefault="00A5476F" w:rsidP="0055354D">
      <w:pPr>
        <w:ind w:leftChars="332" w:left="2797" w:hangingChars="1000" w:hanging="2100"/>
        <w:jc w:val="left"/>
        <w:rPr>
          <w:rFonts w:ascii="HG丸ｺﾞｼｯｸM-PRO" w:eastAsia="HG丸ｺﾞｼｯｸM-PRO" w:hAnsi="HG丸ｺﾞｼｯｸM-PRO"/>
          <w:color w:val="000000" w:themeColor="text1"/>
        </w:rPr>
      </w:pPr>
      <w:r w:rsidRPr="00AF1F21">
        <w:rPr>
          <w:rFonts w:ascii="ＭＳ 明朝" w:eastAsia="ＭＳ 明朝" w:hAnsi="ＭＳ 明朝" w:cs="ＭＳ 明朝" w:hint="eastAsia"/>
          <w:color w:val="000000" w:themeColor="text1"/>
        </w:rPr>
        <w:t>➡</w:t>
      </w:r>
      <w:r w:rsidR="00307EF5" w:rsidRPr="00AF1F21">
        <w:rPr>
          <w:rFonts w:ascii="HG丸ｺﾞｼｯｸM-PRO" w:eastAsia="HG丸ｺﾞｼｯｸM-PRO" w:hAnsi="HG丸ｺﾞｼｯｸM-PRO" w:hint="eastAsia"/>
          <w:color w:val="000000" w:themeColor="text1"/>
        </w:rPr>
        <w:t>比率</w:t>
      </w:r>
      <w:r w:rsidR="00511977" w:rsidRPr="00AF1F21">
        <w:rPr>
          <w:rFonts w:ascii="HG丸ｺﾞｼｯｸM-PRO" w:eastAsia="HG丸ｺﾞｼｯｸM-PRO" w:hAnsi="HG丸ｺﾞｼｯｸM-PRO" w:hint="eastAsia"/>
          <w:color w:val="000000" w:themeColor="text1"/>
        </w:rPr>
        <w:t>（売上ベース）</w:t>
      </w:r>
      <w:r w:rsidR="00307EF5" w:rsidRPr="00AF1F21">
        <w:rPr>
          <w:rFonts w:ascii="HG丸ｺﾞｼｯｸM-PRO" w:eastAsia="HG丸ｺﾞｼｯｸM-PRO" w:hAnsi="HG丸ｺﾞｼｯｸM-PRO" w:hint="eastAsia"/>
          <w:color w:val="000000" w:themeColor="text1"/>
        </w:rPr>
        <w:t xml:space="preserve">　</w:t>
      </w:r>
      <w:r w:rsidR="00511977" w:rsidRPr="00AF1F21">
        <w:rPr>
          <w:rFonts w:ascii="HG丸ｺﾞｼｯｸM-PRO" w:eastAsia="HG丸ｺﾞｼｯｸM-PRO" w:hAnsi="HG丸ｺﾞｼｯｸM-PRO" w:hint="eastAsia"/>
          <w:color w:val="000000" w:themeColor="text1"/>
        </w:rPr>
        <w:t>真荷主からの依頼</w:t>
      </w:r>
      <w:r w:rsidR="00307EF5"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rPr>
        <w:t>元請け事業者からの依頼【</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p>
    <w:p w14:paraId="751F994F" w14:textId="7B8BD17A" w:rsidR="001030BF"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DA6BAD" w:rsidRPr="00AF1F21">
        <w:rPr>
          <w:rFonts w:ascii="HG丸ｺﾞｼｯｸM-PRO" w:eastAsia="HG丸ｺﾞｼｯｸM-PRO" w:hAnsi="HG丸ｺﾞｼｯｸM-PRO" w:hint="eastAsia"/>
          <w:color w:val="000000" w:themeColor="text1"/>
        </w:rPr>
        <w:t>元請事業者からの運送を専業</w:t>
      </w:r>
      <w:r w:rsidRPr="00AF1F21">
        <w:rPr>
          <w:rFonts w:ascii="HG丸ｺﾞｼｯｸM-PRO" w:eastAsia="HG丸ｺﾞｼｯｸM-PRO" w:hAnsi="HG丸ｺﾞｼｯｸM-PRO" w:hint="eastAsia"/>
          <w:color w:val="000000" w:themeColor="text1"/>
        </w:rPr>
        <w:t xml:space="preserve">　　</w:t>
      </w:r>
    </w:p>
    <w:p w14:paraId="48B9CD4E" w14:textId="77777777" w:rsidR="009925C8" w:rsidRPr="00AF1F21" w:rsidRDefault="009925C8" w:rsidP="00A7551B">
      <w:pPr>
        <w:spacing w:line="240" w:lineRule="exact"/>
        <w:ind w:leftChars="46" w:left="338" w:hangingChars="100" w:hanging="241"/>
        <w:jc w:val="left"/>
        <w:rPr>
          <w:rFonts w:ascii="HG丸ｺﾞｼｯｸM-PRO" w:eastAsia="HG丸ｺﾞｼｯｸM-PRO" w:hAnsi="HG丸ｺﾞｼｯｸM-PRO"/>
          <w:b/>
          <w:color w:val="000000" w:themeColor="text1"/>
          <w:sz w:val="24"/>
        </w:rPr>
      </w:pPr>
    </w:p>
    <w:p w14:paraId="58495E1D" w14:textId="696C1837" w:rsidR="001030BF" w:rsidRPr="00AF1F21" w:rsidRDefault="00440E5A" w:rsidP="00A5476F">
      <w:pPr>
        <w:jc w:val="left"/>
        <w:rPr>
          <w:rFonts w:ascii="HG丸ｺﾞｼｯｸM-PRO" w:eastAsia="HG丸ｺﾞｼｯｸM-PRO" w:hAnsi="HG丸ｺﾞｼｯｸM-PRO"/>
          <w:b/>
          <w:color w:val="000000" w:themeColor="text1"/>
          <w:sz w:val="24"/>
        </w:rPr>
      </w:pPr>
      <w:r w:rsidRPr="00AF1F21">
        <w:rPr>
          <w:rFonts w:ascii="HG丸ｺﾞｼｯｸM-PRO" w:eastAsia="HG丸ｺﾞｼｯｸM-PRO" w:hAnsi="HG丸ｺﾞｼｯｸM-PRO" w:hint="eastAsia"/>
          <w:b/>
          <w:color w:val="000000" w:themeColor="text1"/>
        </w:rPr>
        <w:t>(３)</w:t>
      </w:r>
      <w:r w:rsidR="00A5476F" w:rsidRPr="00AF1F21">
        <w:rPr>
          <w:rFonts w:ascii="HG丸ｺﾞｼｯｸM-PRO" w:eastAsia="HG丸ｺﾞｼｯｸM-PRO" w:hAnsi="HG丸ｺﾞｼｯｸM-PRO" w:hint="eastAsia"/>
          <w:b/>
          <w:color w:val="000000" w:themeColor="text1"/>
        </w:rPr>
        <w:t xml:space="preserve">　貴営業所の主な取扱品目について、最も多い品目を１つ</w:t>
      </w:r>
      <w:r w:rsidR="00A7551B" w:rsidRPr="00AF1F21">
        <w:rPr>
          <w:rFonts w:ascii="HG丸ｺﾞｼｯｸM-PRO" w:eastAsia="HG丸ｺﾞｼｯｸM-PRO" w:hAnsi="HG丸ｺﾞｼｯｸM-PRO" w:hint="eastAsia"/>
          <w:b/>
          <w:color w:val="000000" w:themeColor="text1"/>
        </w:rPr>
        <w:t>に〇</w:t>
      </w:r>
      <w:r w:rsidR="00447DE2" w:rsidRPr="00AF1F21">
        <w:rPr>
          <w:rFonts w:ascii="HG丸ｺﾞｼｯｸM-PRO" w:eastAsia="HG丸ｺﾞｼｯｸM-PRO" w:hAnsi="HG丸ｺﾞｼｯｸM-PRO" w:hint="eastAsia"/>
          <w:b/>
          <w:color w:val="000000" w:themeColor="text1"/>
        </w:rPr>
        <w:t>をつけてください</w:t>
      </w:r>
      <w:r w:rsidRPr="00AF1F21">
        <w:rPr>
          <w:rFonts w:ascii="HG丸ｺﾞｼｯｸM-PRO" w:eastAsia="HG丸ｺﾞｼｯｸM-PRO" w:hAnsi="HG丸ｺﾞｼｯｸM-PRO" w:hint="eastAsia"/>
          <w:b/>
          <w:color w:val="000000" w:themeColor="text1"/>
        </w:rPr>
        <w:t>。</w:t>
      </w:r>
    </w:p>
    <w:tbl>
      <w:tblPr>
        <w:tblStyle w:val="af5"/>
        <w:tblW w:w="10626" w:type="dxa"/>
        <w:tblInd w:w="142"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3260"/>
        <w:gridCol w:w="3114"/>
        <w:gridCol w:w="4252"/>
      </w:tblGrid>
      <w:tr w:rsidR="00A5476F" w:rsidRPr="00AF1F21" w14:paraId="3EBA93B2" w14:textId="7DBA1B06" w:rsidTr="00A5476F">
        <w:tc>
          <w:tcPr>
            <w:tcW w:w="3260" w:type="dxa"/>
          </w:tcPr>
          <w:p w14:paraId="11AC6677"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1.米・麦・穀物</w:t>
            </w:r>
          </w:p>
        </w:tc>
        <w:tc>
          <w:tcPr>
            <w:tcW w:w="3114" w:type="dxa"/>
          </w:tcPr>
          <w:p w14:paraId="1DE3943C" w14:textId="08BC12B1"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11</w:t>
            </w:r>
            <w:r w:rsidRPr="00AF1F21">
              <w:rPr>
                <w:rFonts w:ascii="HG丸ｺﾞｼｯｸM-PRO" w:eastAsia="HG丸ｺﾞｼｯｸM-PRO" w:hAnsi="HG丸ｺﾞｼｯｸM-PRO" w:hint="eastAsia"/>
                <w:color w:val="000000" w:themeColor="text1"/>
                <w:w w:val="66"/>
                <w:sz w:val="20"/>
              </w:rPr>
              <w:t>.セメント・コンクリート・コンクリート製品</w:t>
            </w:r>
          </w:p>
        </w:tc>
        <w:tc>
          <w:tcPr>
            <w:tcW w:w="4252" w:type="dxa"/>
          </w:tcPr>
          <w:p w14:paraId="67AB9FCD" w14:textId="17C0B9B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21.プラスチック製部品・加工品、ゴム製部品・加工品</w:t>
            </w:r>
          </w:p>
        </w:tc>
      </w:tr>
      <w:tr w:rsidR="00A5476F" w:rsidRPr="00AF1F21" w14:paraId="6729684A" w14:textId="3E1E6798" w:rsidTr="00A5476F">
        <w:tc>
          <w:tcPr>
            <w:tcW w:w="3260" w:type="dxa"/>
          </w:tcPr>
          <w:p w14:paraId="16C0DB99"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2.生鮮食品</w:t>
            </w:r>
          </w:p>
        </w:tc>
        <w:tc>
          <w:tcPr>
            <w:tcW w:w="3114" w:type="dxa"/>
          </w:tcPr>
          <w:p w14:paraId="7FB53E71" w14:textId="6B6D56A3"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12.ガソリン・軽油など石油石炭製品</w:t>
            </w:r>
          </w:p>
        </w:tc>
        <w:tc>
          <w:tcPr>
            <w:tcW w:w="4252" w:type="dxa"/>
          </w:tcPr>
          <w:p w14:paraId="2F79102E" w14:textId="57A144F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22.機械ユニット・半製品</w:t>
            </w:r>
          </w:p>
        </w:tc>
      </w:tr>
      <w:tr w:rsidR="00A5476F" w:rsidRPr="00AF1F21" w14:paraId="1024EE93" w14:textId="526E8602" w:rsidTr="00A5476F">
        <w:tc>
          <w:tcPr>
            <w:tcW w:w="3260" w:type="dxa"/>
          </w:tcPr>
          <w:p w14:paraId="3A92C6CF"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 xml:space="preserve">3.加工食品　</w:t>
            </w:r>
          </w:p>
        </w:tc>
        <w:tc>
          <w:tcPr>
            <w:tcW w:w="3114" w:type="dxa"/>
          </w:tcPr>
          <w:p w14:paraId="2BE1CA91" w14:textId="41177B2C"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13.合成樹脂・塗料など化学性原料</w:t>
            </w:r>
          </w:p>
        </w:tc>
        <w:tc>
          <w:tcPr>
            <w:tcW w:w="4252" w:type="dxa"/>
          </w:tcPr>
          <w:p w14:paraId="7517D7A2" w14:textId="60E0C83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23.精密機械・生産用機械・業務用機械</w:t>
            </w:r>
          </w:p>
        </w:tc>
      </w:tr>
      <w:tr w:rsidR="00A5476F" w:rsidRPr="00AF1F21" w14:paraId="08AFF6C3" w14:textId="2EB86B0C" w:rsidTr="00A5476F">
        <w:tc>
          <w:tcPr>
            <w:tcW w:w="3260" w:type="dxa"/>
          </w:tcPr>
          <w:p w14:paraId="73E14555"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4.飲料・酒</w:t>
            </w:r>
          </w:p>
        </w:tc>
        <w:tc>
          <w:tcPr>
            <w:tcW w:w="3114" w:type="dxa"/>
          </w:tcPr>
          <w:p w14:paraId="242DB61B" w14:textId="0724D4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14.医薬品</w:t>
            </w:r>
          </w:p>
        </w:tc>
        <w:tc>
          <w:tcPr>
            <w:tcW w:w="4252" w:type="dxa"/>
          </w:tcPr>
          <w:p w14:paraId="73EF7550" w14:textId="2A6E078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24.家電・民生用機械</w:t>
            </w:r>
          </w:p>
        </w:tc>
      </w:tr>
      <w:tr w:rsidR="00A5476F" w:rsidRPr="00AF1F21" w14:paraId="17031AF8" w14:textId="4474629E" w:rsidTr="00A5476F">
        <w:tc>
          <w:tcPr>
            <w:tcW w:w="3260" w:type="dxa"/>
          </w:tcPr>
          <w:p w14:paraId="619A5F38"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5.原木・材木等の林産品</w:t>
            </w:r>
          </w:p>
        </w:tc>
        <w:tc>
          <w:tcPr>
            <w:tcW w:w="3114" w:type="dxa"/>
          </w:tcPr>
          <w:p w14:paraId="7A43D303" w14:textId="2879EF8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15.その他の化学製品</w:t>
            </w:r>
          </w:p>
        </w:tc>
        <w:tc>
          <w:tcPr>
            <w:tcW w:w="4252" w:type="dxa"/>
          </w:tcPr>
          <w:p w14:paraId="3FF8183F" w14:textId="5A239132"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25.完成自動車・オートバイ</w:t>
            </w:r>
          </w:p>
        </w:tc>
      </w:tr>
      <w:tr w:rsidR="00A5476F" w:rsidRPr="00AF1F21" w14:paraId="54536147" w14:textId="0FEA1178" w:rsidTr="00A5476F">
        <w:tc>
          <w:tcPr>
            <w:tcW w:w="3260" w:type="dxa"/>
          </w:tcPr>
          <w:p w14:paraId="043BCFB6" w14:textId="4E4240B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6.鉱石・砂利・砂・石材等の鉱産品</w:t>
            </w:r>
          </w:p>
        </w:tc>
        <w:tc>
          <w:tcPr>
            <w:tcW w:w="3114" w:type="dxa"/>
          </w:tcPr>
          <w:p w14:paraId="059C32BE" w14:textId="37642F8B"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16.紙・パルプ</w:t>
            </w:r>
          </w:p>
        </w:tc>
        <w:tc>
          <w:tcPr>
            <w:tcW w:w="4252" w:type="dxa"/>
          </w:tcPr>
          <w:p w14:paraId="21ACD28E" w14:textId="4C3ABB7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26再生資源・スクラップ</w:t>
            </w:r>
          </w:p>
        </w:tc>
      </w:tr>
      <w:tr w:rsidR="00A5476F" w:rsidRPr="00AF1F21" w14:paraId="6D65DB41" w14:textId="7E1660A2" w:rsidTr="00A5476F">
        <w:tc>
          <w:tcPr>
            <w:tcW w:w="3260" w:type="dxa"/>
          </w:tcPr>
          <w:p w14:paraId="1DC7CF91" w14:textId="0DD0300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7.鉄鋼厚板・金属薄板・地金等金属素材</w:t>
            </w:r>
          </w:p>
        </w:tc>
        <w:tc>
          <w:tcPr>
            <w:tcW w:w="3114" w:type="dxa"/>
          </w:tcPr>
          <w:p w14:paraId="1572BA68" w14:textId="1980C4E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17.糸・反物などの繊維素材</w:t>
            </w:r>
          </w:p>
        </w:tc>
        <w:tc>
          <w:tcPr>
            <w:tcW w:w="4252" w:type="dxa"/>
          </w:tcPr>
          <w:p w14:paraId="3B8618E5" w14:textId="043674F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27.廃棄物</w:t>
            </w:r>
          </w:p>
        </w:tc>
      </w:tr>
      <w:tr w:rsidR="00A5476F" w:rsidRPr="00AF1F21" w14:paraId="5BE1D3B4" w14:textId="2275CE5A" w:rsidTr="00A5476F">
        <w:tc>
          <w:tcPr>
            <w:tcW w:w="3260" w:type="dxa"/>
          </w:tcPr>
          <w:p w14:paraId="779944A5" w14:textId="061EF0DD"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8.鋼材・建材などの建築・建設用金属製品</w:t>
            </w:r>
          </w:p>
        </w:tc>
        <w:tc>
          <w:tcPr>
            <w:tcW w:w="3114" w:type="dxa"/>
          </w:tcPr>
          <w:p w14:paraId="4DEB6DD8" w14:textId="7C0FCBB4"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18.衣類・布団などの繊維製品</w:t>
            </w:r>
          </w:p>
        </w:tc>
        <w:tc>
          <w:tcPr>
            <w:tcW w:w="4252" w:type="dxa"/>
          </w:tcPr>
          <w:p w14:paraId="1C7A1F46" w14:textId="3830D13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28.宅配便・特積み貨物</w:t>
            </w:r>
          </w:p>
        </w:tc>
      </w:tr>
      <w:tr w:rsidR="00A5476F" w:rsidRPr="00AF1F21" w14:paraId="2EC310A2" w14:textId="140E8C56" w:rsidTr="00A5476F">
        <w:tc>
          <w:tcPr>
            <w:tcW w:w="3260" w:type="dxa"/>
          </w:tcPr>
          <w:p w14:paraId="0183913D" w14:textId="7F1E32B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9.壁紙・タイルなど住宅用資材</w:t>
            </w:r>
          </w:p>
        </w:tc>
        <w:tc>
          <w:tcPr>
            <w:tcW w:w="3114" w:type="dxa"/>
          </w:tcPr>
          <w:p w14:paraId="2F677367" w14:textId="0506B2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19.日用品</w:t>
            </w:r>
          </w:p>
        </w:tc>
        <w:tc>
          <w:tcPr>
            <w:tcW w:w="4252" w:type="dxa"/>
          </w:tcPr>
          <w:p w14:paraId="0D2A72CC" w14:textId="43D6DD0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29.空容器・返回送資材</w:t>
            </w:r>
          </w:p>
        </w:tc>
      </w:tr>
      <w:tr w:rsidR="00A5476F" w:rsidRPr="00AF1F21" w14:paraId="52CC2C1E" w14:textId="3082AE63" w:rsidTr="00A5476F">
        <w:tc>
          <w:tcPr>
            <w:tcW w:w="3260" w:type="dxa"/>
          </w:tcPr>
          <w:p w14:paraId="0C61F082" w14:textId="367EED0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10.金属部品・金属加工品（半製品）</w:t>
            </w:r>
          </w:p>
        </w:tc>
        <w:tc>
          <w:tcPr>
            <w:tcW w:w="3114" w:type="dxa"/>
          </w:tcPr>
          <w:p w14:paraId="2454584C" w14:textId="6CED3C1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20.書類・印刷物</w:t>
            </w:r>
          </w:p>
        </w:tc>
        <w:tc>
          <w:tcPr>
            <w:tcW w:w="4252" w:type="dxa"/>
          </w:tcPr>
          <w:p w14:paraId="2068E13C" w14:textId="67376D9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30.その他（具体的に記入：　　　　　　　　　　）</w:t>
            </w:r>
          </w:p>
        </w:tc>
      </w:tr>
    </w:tbl>
    <w:p w14:paraId="7DC56E8C" w14:textId="77777777" w:rsidR="001030BF" w:rsidRPr="00AF1F21" w:rsidRDefault="001030BF">
      <w:pPr>
        <w:jc w:val="left"/>
        <w:rPr>
          <w:rFonts w:ascii="HG丸ｺﾞｼｯｸM-PRO" w:eastAsia="HG丸ｺﾞｼｯｸM-PRO" w:hAnsi="HG丸ｺﾞｼｯｸM-PRO"/>
          <w:b/>
          <w:color w:val="000000" w:themeColor="text1"/>
          <w:sz w:val="24"/>
        </w:rPr>
      </w:pPr>
    </w:p>
    <w:p w14:paraId="1516ADAB" w14:textId="12B653FB" w:rsidR="001030BF" w:rsidRPr="00AF1F21" w:rsidRDefault="00440E5A">
      <w:pPr>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４</w:t>
      </w: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 xml:space="preserve">　企業規模について</w:t>
      </w:r>
    </w:p>
    <w:p w14:paraId="0B723285" w14:textId="1ED264D9" w:rsidR="0007565A" w:rsidRPr="00AF1F21" w:rsidRDefault="00440E5A" w:rsidP="00A7551B">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rPr>
        <w:t>1)　貴営業所の車種別の保有車両台数について、</w:t>
      </w:r>
      <w:r w:rsidR="00F2561F" w:rsidRPr="00AF1F21">
        <w:rPr>
          <w:rFonts w:ascii="HG丸ｺﾞｼｯｸM-PRO" w:eastAsia="HG丸ｺﾞｼｯｸM-PRO" w:hAnsi="HG丸ｺﾞｼｯｸM-PRO" w:hint="eastAsia"/>
          <w:b/>
          <w:color w:val="000000" w:themeColor="text1"/>
        </w:rPr>
        <w:t>それぞれご</w:t>
      </w:r>
      <w:r w:rsidR="00A7551B" w:rsidRPr="00AF1F21">
        <w:rPr>
          <w:rFonts w:ascii="HG丸ｺﾞｼｯｸM-PRO" w:eastAsia="HG丸ｺﾞｼｯｸM-PRO" w:hAnsi="HG丸ｺﾞｼｯｸM-PRO" w:hint="eastAsia"/>
          <w:b/>
          <w:color w:val="000000" w:themeColor="text1"/>
        </w:rPr>
        <w:t>記入</w:t>
      </w:r>
      <w:r w:rsidR="00F2561F" w:rsidRPr="00AF1F21">
        <w:rPr>
          <w:rFonts w:ascii="HG丸ｺﾞｼｯｸM-PRO" w:eastAsia="HG丸ｺﾞｼｯｸM-PRO" w:hAnsi="HG丸ｺﾞｼｯｸM-PRO" w:hint="eastAsia"/>
          <w:b/>
          <w:color w:val="000000" w:themeColor="text1"/>
        </w:rPr>
        <w:t>ください。</w:t>
      </w:r>
    </w:p>
    <w:tbl>
      <w:tblPr>
        <w:tblStyle w:val="af5"/>
        <w:tblW w:w="5000" w:type="pct"/>
        <w:tblLayout w:type="fixed"/>
        <w:tblLook w:val="04A0" w:firstRow="1" w:lastRow="0" w:firstColumn="1" w:lastColumn="0" w:noHBand="0" w:noVBand="1"/>
      </w:tblPr>
      <w:tblGrid>
        <w:gridCol w:w="1273"/>
        <w:gridCol w:w="1698"/>
        <w:gridCol w:w="1705"/>
        <w:gridCol w:w="1558"/>
        <w:gridCol w:w="1560"/>
        <w:gridCol w:w="990"/>
        <w:gridCol w:w="992"/>
        <w:gridCol w:w="986"/>
      </w:tblGrid>
      <w:tr w:rsidR="002E56B6" w:rsidRPr="00AF1F21" w14:paraId="7BB25C56" w14:textId="77777777" w:rsidTr="00157353">
        <w:trPr>
          <w:trHeight w:val="567"/>
        </w:trPr>
        <w:tc>
          <w:tcPr>
            <w:tcW w:w="591" w:type="pct"/>
            <w:tcBorders>
              <w:tl2br w:val="single" w:sz="4" w:space="0" w:color="auto"/>
            </w:tcBorders>
            <w:shd w:val="clear" w:color="auto" w:fill="D9D9D9" w:themeFill="background1" w:themeFillShade="D9"/>
          </w:tcPr>
          <w:p w14:paraId="542EB28E" w14:textId="77777777" w:rsidR="00A5476F" w:rsidRPr="00AF1F21" w:rsidRDefault="002E56B6" w:rsidP="00A5476F">
            <w:pPr>
              <w:wordWrap w:val="0"/>
              <w:jc w:val="righ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車種 </w:t>
            </w:r>
          </w:p>
          <w:p w14:paraId="7DC223D6" w14:textId="7A43AD4A" w:rsidR="002E56B6" w:rsidRPr="00AF1F21" w:rsidRDefault="002E56B6" w:rsidP="00A5476F">
            <w:pPr>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0"/>
              </w:rPr>
              <w:t>台数</w:t>
            </w:r>
          </w:p>
        </w:tc>
        <w:tc>
          <w:tcPr>
            <w:tcW w:w="789" w:type="pct"/>
            <w:tcBorders>
              <w:left w:val="dotted" w:sz="4" w:space="0" w:color="auto"/>
              <w:right w:val="dotted" w:sz="4" w:space="0" w:color="auto"/>
            </w:tcBorders>
            <w:shd w:val="clear" w:color="auto" w:fill="D9D9D9" w:themeFill="background1" w:themeFillShade="D9"/>
            <w:vAlign w:val="center"/>
          </w:tcPr>
          <w:p w14:paraId="179E228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普通</w:t>
            </w:r>
          </w:p>
          <w:p w14:paraId="1BE5D3BD" w14:textId="5185DDE3" w:rsidR="002E56B6" w:rsidRPr="00AF1F21" w:rsidRDefault="002E56B6" w:rsidP="00A7551B">
            <w:pPr>
              <w:spacing w:line="18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（車両総重量3.5t未満）</w:t>
            </w:r>
          </w:p>
        </w:tc>
        <w:tc>
          <w:tcPr>
            <w:tcW w:w="792" w:type="pct"/>
            <w:tcBorders>
              <w:left w:val="dotted" w:sz="4" w:space="0" w:color="auto"/>
              <w:right w:val="dotted" w:sz="4" w:space="0" w:color="auto"/>
            </w:tcBorders>
            <w:shd w:val="clear" w:color="auto" w:fill="D9D9D9" w:themeFill="background1" w:themeFillShade="D9"/>
            <w:vAlign w:val="center"/>
          </w:tcPr>
          <w:p w14:paraId="16E1BC2B"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準中型</w:t>
            </w:r>
          </w:p>
          <w:p w14:paraId="5AF8AB09" w14:textId="4AB82EA1" w:rsidR="002E56B6" w:rsidRPr="00AF1F21" w:rsidRDefault="002E56B6" w:rsidP="00A5476F">
            <w:pPr>
              <w:spacing w:line="200" w:lineRule="exact"/>
              <w:jc w:val="center"/>
              <w:rPr>
                <w:rFonts w:ascii="HG丸ｺﾞｼｯｸM-PRO" w:eastAsia="HG丸ｺﾞｼｯｸM-PRO" w:hAnsi="HG丸ｺﾞｼｯｸM-PRO"/>
                <w:color w:val="000000" w:themeColor="text1"/>
                <w:w w:val="50"/>
                <w:sz w:val="16"/>
              </w:rPr>
            </w:pPr>
            <w:r w:rsidRPr="00AF1F21">
              <w:rPr>
                <w:rFonts w:ascii="HG丸ｺﾞｼｯｸM-PRO" w:eastAsia="HG丸ｺﾞｼｯｸM-PRO" w:hAnsi="HG丸ｺﾞｼｯｸM-PRO" w:hint="eastAsia"/>
                <w:color w:val="000000" w:themeColor="text1"/>
                <w:w w:val="50"/>
                <w:sz w:val="16"/>
              </w:rPr>
              <w:t>（車両総重量3.5ｔ以上7.5t未満）</w:t>
            </w:r>
          </w:p>
        </w:tc>
        <w:tc>
          <w:tcPr>
            <w:tcW w:w="724" w:type="pct"/>
            <w:tcBorders>
              <w:left w:val="dotted" w:sz="4" w:space="0" w:color="auto"/>
              <w:right w:val="dotted" w:sz="4" w:space="0" w:color="auto"/>
            </w:tcBorders>
            <w:shd w:val="clear" w:color="auto" w:fill="D9D9D9" w:themeFill="background1" w:themeFillShade="D9"/>
            <w:vAlign w:val="center"/>
          </w:tcPr>
          <w:p w14:paraId="72853E6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中型</w:t>
            </w:r>
          </w:p>
          <w:p w14:paraId="10C66D03" w14:textId="6BF35EB5" w:rsidR="002E56B6" w:rsidRPr="00AF1F21" w:rsidRDefault="002E56B6" w:rsidP="00A7551B">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（車両総重量7.5t以上11t未満）</w:t>
            </w:r>
          </w:p>
        </w:tc>
        <w:tc>
          <w:tcPr>
            <w:tcW w:w="725" w:type="pct"/>
            <w:tcBorders>
              <w:left w:val="dotted" w:sz="4" w:space="0" w:color="auto"/>
              <w:right w:val="dotted" w:sz="4" w:space="0" w:color="auto"/>
            </w:tcBorders>
            <w:shd w:val="clear" w:color="auto" w:fill="D9D9D9" w:themeFill="background1" w:themeFillShade="D9"/>
            <w:vAlign w:val="center"/>
          </w:tcPr>
          <w:p w14:paraId="7A52F9C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大型</w:t>
            </w:r>
          </w:p>
          <w:p w14:paraId="2750BF6B" w14:textId="1C306717" w:rsidR="002E56B6" w:rsidRPr="00AF1F21" w:rsidRDefault="002E56B6" w:rsidP="00A5476F">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(車両総重量11t以上)</w:t>
            </w:r>
          </w:p>
        </w:tc>
        <w:tc>
          <w:tcPr>
            <w:tcW w:w="460" w:type="pct"/>
            <w:tcBorders>
              <w:left w:val="dotted" w:sz="4" w:space="0" w:color="auto"/>
              <w:right w:val="dotted" w:sz="4" w:space="0" w:color="auto"/>
            </w:tcBorders>
            <w:shd w:val="clear" w:color="auto" w:fill="D9D9D9" w:themeFill="background1" w:themeFillShade="D9"/>
            <w:vAlign w:val="center"/>
          </w:tcPr>
          <w:p w14:paraId="5FCC2F9B" w14:textId="4CF2D3B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トラクタ</w:t>
            </w:r>
          </w:p>
        </w:tc>
        <w:tc>
          <w:tcPr>
            <w:tcW w:w="461" w:type="pct"/>
            <w:tcBorders>
              <w:left w:val="dotted" w:sz="4" w:space="0" w:color="auto"/>
              <w:right w:val="dotted" w:sz="4" w:space="0" w:color="auto"/>
            </w:tcBorders>
            <w:shd w:val="clear" w:color="auto" w:fill="D9D9D9" w:themeFill="background1" w:themeFillShade="D9"/>
            <w:vAlign w:val="center"/>
          </w:tcPr>
          <w:p w14:paraId="374B2EF1" w14:textId="0AF4107F"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トレーラ</w:t>
            </w:r>
          </w:p>
        </w:tc>
        <w:tc>
          <w:tcPr>
            <w:tcW w:w="458" w:type="pct"/>
            <w:tcBorders>
              <w:left w:val="dotted" w:sz="4" w:space="0" w:color="auto"/>
            </w:tcBorders>
            <w:shd w:val="clear" w:color="auto" w:fill="D9D9D9" w:themeFill="background1" w:themeFillShade="D9"/>
            <w:vAlign w:val="center"/>
          </w:tcPr>
          <w:p w14:paraId="297B2330" w14:textId="2178DD39"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貨　物</w:t>
            </w:r>
          </w:p>
          <w:p w14:paraId="5A54A106" w14:textId="058DBC3D"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軽自動車</w:t>
            </w:r>
          </w:p>
        </w:tc>
      </w:tr>
      <w:tr w:rsidR="002E56B6" w:rsidRPr="00AF1F21" w14:paraId="7DB4D524" w14:textId="77777777" w:rsidTr="00157353">
        <w:tc>
          <w:tcPr>
            <w:tcW w:w="591" w:type="pct"/>
            <w:shd w:val="clear" w:color="auto" w:fill="D9D9D9" w:themeFill="background1" w:themeFillShade="D9"/>
          </w:tcPr>
          <w:p w14:paraId="18796575" w14:textId="4E7AA99C" w:rsidR="002E56B6" w:rsidRPr="00AF1F21" w:rsidRDefault="002E56B6" w:rsidP="00A5476F">
            <w:pPr>
              <w:jc w:val="center"/>
              <w:rPr>
                <w:rFonts w:ascii="HG丸ｺﾞｼｯｸM-PRO" w:eastAsia="HG丸ｺﾞｼｯｸM-PRO" w:hAnsi="HG丸ｺﾞｼｯｸM-PRO"/>
                <w:color w:val="000000" w:themeColor="text1"/>
                <w:sz w:val="24"/>
                <w:szCs w:val="24"/>
              </w:rPr>
            </w:pPr>
            <w:r w:rsidRPr="00AF1F21">
              <w:rPr>
                <w:rFonts w:ascii="HG丸ｺﾞｼｯｸM-PRO" w:eastAsia="HG丸ｺﾞｼｯｸM-PRO" w:hAnsi="HG丸ｺﾞｼｯｸM-PRO" w:hint="eastAsia"/>
                <w:color w:val="000000" w:themeColor="text1"/>
                <w:sz w:val="24"/>
                <w:szCs w:val="24"/>
              </w:rPr>
              <w:t>台　数</w:t>
            </w:r>
          </w:p>
        </w:tc>
        <w:tc>
          <w:tcPr>
            <w:tcW w:w="789" w:type="pct"/>
            <w:tcBorders>
              <w:left w:val="dotted" w:sz="4" w:space="0" w:color="auto"/>
              <w:right w:val="dotted" w:sz="4" w:space="0" w:color="auto"/>
            </w:tcBorders>
          </w:tcPr>
          <w:p w14:paraId="0435FAC5" w14:textId="03BCD787" w:rsidR="002E56B6" w:rsidRPr="00AF1F21" w:rsidRDefault="00A5476F" w:rsidP="00A7551B">
            <w:pPr>
              <w:ind w:right="240"/>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92" w:type="pct"/>
            <w:tcBorders>
              <w:left w:val="dotted" w:sz="4" w:space="0" w:color="auto"/>
              <w:right w:val="dotted" w:sz="4" w:space="0" w:color="auto"/>
            </w:tcBorders>
          </w:tcPr>
          <w:p w14:paraId="25E21310" w14:textId="00A068F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4" w:type="pct"/>
            <w:tcBorders>
              <w:left w:val="dotted" w:sz="4" w:space="0" w:color="auto"/>
              <w:right w:val="dotted" w:sz="4" w:space="0" w:color="auto"/>
            </w:tcBorders>
          </w:tcPr>
          <w:p w14:paraId="6D0208D4" w14:textId="47B15B3B"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5" w:type="pct"/>
            <w:tcBorders>
              <w:left w:val="dotted" w:sz="4" w:space="0" w:color="auto"/>
              <w:right w:val="dotted" w:sz="4" w:space="0" w:color="auto"/>
            </w:tcBorders>
          </w:tcPr>
          <w:p w14:paraId="021999D1" w14:textId="6C75B36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0" w:type="pct"/>
            <w:tcBorders>
              <w:left w:val="dotted" w:sz="4" w:space="0" w:color="auto"/>
              <w:right w:val="dotted" w:sz="4" w:space="0" w:color="auto"/>
            </w:tcBorders>
          </w:tcPr>
          <w:p w14:paraId="2B2E9083" w14:textId="62D822E4"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1" w:type="pct"/>
            <w:tcBorders>
              <w:left w:val="dotted" w:sz="4" w:space="0" w:color="auto"/>
              <w:right w:val="dotted" w:sz="4" w:space="0" w:color="auto"/>
            </w:tcBorders>
          </w:tcPr>
          <w:p w14:paraId="346AC42A" w14:textId="237F395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58" w:type="pct"/>
            <w:tcBorders>
              <w:left w:val="dotted" w:sz="4" w:space="0" w:color="auto"/>
            </w:tcBorders>
          </w:tcPr>
          <w:p w14:paraId="7EF4502D" w14:textId="6C3C9B1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r>
    </w:tbl>
    <w:p w14:paraId="2897E257" w14:textId="77777777" w:rsidR="00A7551B" w:rsidRPr="00AF1F21" w:rsidRDefault="00A7551B" w:rsidP="00A7551B">
      <w:pPr>
        <w:ind w:left="422" w:hangingChars="200" w:hanging="422"/>
        <w:jc w:val="left"/>
        <w:rPr>
          <w:rFonts w:ascii="HG丸ｺﾞｼｯｸM-PRO" w:eastAsia="HG丸ｺﾞｼｯｸM-PRO" w:hAnsi="HG丸ｺﾞｼｯｸM-PRO"/>
          <w:b/>
          <w:color w:val="000000" w:themeColor="text1"/>
        </w:rPr>
      </w:pPr>
    </w:p>
    <w:p w14:paraId="6705C45D" w14:textId="58B165B6" w:rsidR="00A7551B" w:rsidRPr="00AF1F21" w:rsidRDefault="00440E5A" w:rsidP="00A7551B">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2)</w:t>
      </w:r>
      <w:r w:rsidR="00A7551B" w:rsidRPr="00AF1F21">
        <w:rPr>
          <w:rFonts w:ascii="HG丸ｺﾞｼｯｸM-PRO" w:eastAsia="HG丸ｺﾞｼｯｸM-PRO" w:hAnsi="HG丸ｺﾞｼｯｸM-PRO" w:hint="eastAsia"/>
          <w:b/>
          <w:color w:val="000000" w:themeColor="text1"/>
        </w:rPr>
        <w:t xml:space="preserve">　貴営業所の従業員数</w:t>
      </w:r>
      <w:r w:rsidR="00A7551B" w:rsidRPr="00AF1F21">
        <w:rPr>
          <w:rFonts w:ascii="HG丸ｺﾞｼｯｸM-PRO" w:eastAsia="HG丸ｺﾞｼｯｸM-PRO" w:hAnsi="HG丸ｺﾞｼｯｸM-PRO" w:hint="eastAsia"/>
          <w:b/>
          <w:color w:val="000000" w:themeColor="text1"/>
          <w:sz w:val="24"/>
        </w:rPr>
        <w:t xml:space="preserve">　</w:t>
      </w:r>
      <w:r w:rsidR="00A7551B" w:rsidRPr="00AF1F21">
        <w:rPr>
          <w:rFonts w:ascii="HG丸ｺﾞｼｯｸM-PRO" w:eastAsia="HG丸ｺﾞｼｯｸM-PRO" w:hAnsi="HG丸ｺﾞｼｯｸM-PRO" w:hint="eastAsia"/>
          <w:color w:val="000000" w:themeColor="text1"/>
        </w:rPr>
        <w:t>（</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）人</w:t>
      </w:r>
    </w:p>
    <w:p w14:paraId="3D9FCBC4" w14:textId="77777777" w:rsidR="001030BF" w:rsidRPr="00AF1F21" w:rsidRDefault="00440E5A">
      <w:pPr>
        <w:widowControl/>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color w:val="000000" w:themeColor="text1"/>
          <w:sz w:val="24"/>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55354D" w:rsidRPr="00AF1F21" w14:paraId="22452F9B" w14:textId="77777777" w:rsidTr="00BC59A9">
        <w:tc>
          <w:tcPr>
            <w:tcW w:w="11057" w:type="dxa"/>
            <w:shd w:val="clear" w:color="auto" w:fill="000000" w:themeFill="text1"/>
          </w:tcPr>
          <w:p w14:paraId="243F0F93" w14:textId="0499305A" w:rsidR="0055354D" w:rsidRPr="00AF1F21" w:rsidRDefault="0055354D" w:rsidP="00E102AD">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標準的運賃に関する設問</w:t>
            </w:r>
          </w:p>
        </w:tc>
      </w:tr>
    </w:tbl>
    <w:p w14:paraId="51900EED" w14:textId="5F1353BE" w:rsidR="003073CB" w:rsidRPr="00AF1F21" w:rsidRDefault="003073CB">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3872" behindDoc="0" locked="0" layoutInCell="1" allowOverlap="1" wp14:anchorId="0AE9A0B9" wp14:editId="54CC4AEF">
                <wp:simplePos x="0" y="0"/>
                <wp:positionH relativeFrom="column">
                  <wp:posOffset>-83598</wp:posOffset>
                </wp:positionH>
                <wp:positionV relativeFrom="paragraph">
                  <wp:posOffset>-16554</wp:posOffset>
                </wp:positionV>
                <wp:extent cx="7017488" cy="9737766"/>
                <wp:effectExtent l="0" t="0" r="12065" b="15875"/>
                <wp:wrapNone/>
                <wp:docPr id="1" name="正方形/長方形 1"/>
                <wp:cNvGraphicFramePr/>
                <a:graphic xmlns:a="http://schemas.openxmlformats.org/drawingml/2006/main">
                  <a:graphicData uri="http://schemas.microsoft.com/office/word/2010/wordprocessingShape">
                    <wps:wsp>
                      <wps:cNvSpPr/>
                      <wps:spPr>
                        <a:xfrm>
                          <a:off x="0" y="0"/>
                          <a:ext cx="7017488"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E1904ED" id="正方形/長方形 1" o:spid="_x0000_s1026" style="position:absolute;left:0;text-align:left;margin-left:-6.6pt;margin-top:-1.3pt;width:552.55pt;height:76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" filled="f" strokecolor="black [3213]"/>
            </w:pict>
          </mc:Fallback>
        </mc:AlternateContent>
      </w:r>
    </w:p>
    <w:tbl>
      <w:tblPr>
        <w:tblStyle w:val="af5"/>
        <w:tblW w:w="0" w:type="auto"/>
        <w:jc w:val="center"/>
        <w:tblLook w:val="04A0" w:firstRow="1" w:lastRow="0" w:firstColumn="1" w:lastColumn="0" w:noHBand="0" w:noVBand="1"/>
      </w:tblPr>
      <w:tblGrid>
        <w:gridCol w:w="10318"/>
      </w:tblGrid>
      <w:tr w:rsidR="003073CB" w:rsidRPr="00A50431" w14:paraId="655C3EBC" w14:textId="77777777" w:rsidTr="003073CB">
        <w:trPr>
          <w:jc w:val="center"/>
        </w:trPr>
        <w:tc>
          <w:tcPr>
            <w:tcW w:w="10318" w:type="dxa"/>
          </w:tcPr>
          <w:p w14:paraId="077369C2" w14:textId="369E4631" w:rsidR="003073CB" w:rsidRPr="00A50431" w:rsidRDefault="003073CB" w:rsidP="003073CB">
            <w:pPr>
              <w:spacing w:line="260" w:lineRule="exact"/>
              <w:jc w:val="left"/>
              <w:rPr>
                <w:rFonts w:ascii="HG丸ｺﾞｼｯｸM-PRO" w:eastAsia="HG丸ｺﾞｼｯｸM-PRO" w:hAnsi="HG丸ｺﾞｼｯｸM-PRO"/>
                <w:b/>
                <w:sz w:val="22"/>
                <w:szCs w:val="18"/>
                <w:u w:val="single"/>
              </w:rPr>
            </w:pPr>
            <w:r w:rsidRPr="00A50431">
              <w:rPr>
                <w:rFonts w:ascii="HG丸ｺﾞｼｯｸM-PRO" w:eastAsia="HG丸ｺﾞｼｯｸM-PRO" w:hAnsi="HG丸ｺﾞｼｯｸM-PRO" w:hint="eastAsia"/>
                <w:b/>
                <w:sz w:val="22"/>
                <w:szCs w:val="18"/>
                <w:u w:val="single"/>
              </w:rPr>
              <w:t>＜ご注意＞</w:t>
            </w:r>
          </w:p>
          <w:p w14:paraId="00194AEE" w14:textId="589547C5" w:rsidR="003073CB" w:rsidRPr="00A50431" w:rsidRDefault="003073CB" w:rsidP="007F3E6A">
            <w:pPr>
              <w:spacing w:line="260" w:lineRule="exact"/>
              <w:ind w:right="-144"/>
              <w:jc w:val="left"/>
              <w:rPr>
                <w:rFonts w:ascii="HG丸ｺﾞｼｯｸM-PRO" w:eastAsia="HG丸ｺﾞｼｯｸM-PRO" w:hAnsi="HG丸ｺﾞｼｯｸM-PRO"/>
                <w:b/>
                <w:sz w:val="24"/>
                <w:u w:val="single"/>
              </w:rPr>
            </w:pPr>
            <w:r w:rsidRPr="00A50431">
              <w:rPr>
                <w:rFonts w:ascii="HG丸ｺﾞｼｯｸM-PRO" w:eastAsia="HG丸ｺﾞｼｯｸM-PRO" w:hAnsi="HG丸ｺﾞｼｯｸM-PRO" w:hint="eastAsia"/>
                <w:sz w:val="22"/>
                <w:szCs w:val="18"/>
                <w:u w:val="single"/>
              </w:rPr>
              <w:t>本アンケートは</w:t>
            </w:r>
            <w:r w:rsidR="0062524E">
              <w:rPr>
                <w:rFonts w:ascii="HG丸ｺﾞｼｯｸM-PRO" w:eastAsia="HG丸ｺﾞｼｯｸM-PRO" w:hAnsi="HG丸ｺﾞｼｯｸM-PRO" w:hint="eastAsia"/>
                <w:b/>
                <w:sz w:val="22"/>
                <w:szCs w:val="18"/>
                <w:u w:val="single" w:color="000000" w:themeColor="text1"/>
              </w:rPr>
              <w:t>令和６年度</w:t>
            </w:r>
            <w:r w:rsidRPr="00A50431">
              <w:rPr>
                <w:rFonts w:ascii="HG丸ｺﾞｼｯｸM-PRO" w:eastAsia="HG丸ｺﾞｼｯｸM-PRO" w:hAnsi="HG丸ｺﾞｼｯｸM-PRO" w:hint="eastAsia"/>
                <w:b/>
                <w:sz w:val="22"/>
                <w:szCs w:val="18"/>
                <w:u w:val="single" w:color="000000" w:themeColor="text1"/>
              </w:rPr>
              <w:t>における運送契約（年度当初契約及び年度中の新たな契約）について</w:t>
            </w:r>
            <w:r w:rsidR="00687334" w:rsidRPr="00A50431">
              <w:rPr>
                <w:rFonts w:ascii="HG丸ｺﾞｼｯｸM-PRO" w:eastAsia="HG丸ｺﾞｼｯｸM-PRO" w:hAnsi="HG丸ｺﾞｼｯｸM-PRO" w:hint="eastAsia"/>
                <w:sz w:val="22"/>
                <w:szCs w:val="18"/>
                <w:u w:val="single"/>
              </w:rPr>
              <w:t>ご回答ください</w:t>
            </w:r>
            <w:r w:rsidRPr="00A50431">
              <w:rPr>
                <w:rFonts w:ascii="HG丸ｺﾞｼｯｸM-PRO" w:eastAsia="HG丸ｺﾞｼｯｸM-PRO" w:hAnsi="HG丸ｺﾞｼｯｸM-PRO" w:hint="eastAsia"/>
                <w:sz w:val="22"/>
                <w:szCs w:val="18"/>
                <w:u w:val="single"/>
              </w:rPr>
              <w:t>。</w:t>
            </w:r>
          </w:p>
        </w:tc>
      </w:tr>
    </w:tbl>
    <w:p w14:paraId="789ED728" w14:textId="25554EB4" w:rsidR="003073CB" w:rsidRPr="00A50431" w:rsidRDefault="003073CB">
      <w:pPr>
        <w:jc w:val="left"/>
        <w:rPr>
          <w:rFonts w:ascii="HG丸ｺﾞｼｯｸM-PRO" w:eastAsia="HG丸ｺﾞｼｯｸM-PRO" w:hAnsi="HG丸ｺﾞｼｯｸM-PRO"/>
          <w:b/>
          <w:sz w:val="24"/>
          <w:u w:val="single"/>
        </w:rPr>
      </w:pPr>
    </w:p>
    <w:p w14:paraId="3658EA7B" w14:textId="128DDAD1" w:rsidR="001030BF" w:rsidRPr="00A50431" w:rsidRDefault="00440E5A">
      <w:pPr>
        <w:jc w:val="left"/>
        <w:rPr>
          <w:rFonts w:ascii="HG丸ｺﾞｼｯｸM-PRO" w:eastAsia="HG丸ｺﾞｼｯｸM-PRO" w:hAnsi="HG丸ｺﾞｼｯｸM-PRO"/>
          <w:b/>
          <w:sz w:val="24"/>
          <w:u w:val="single"/>
        </w:rPr>
      </w:pPr>
      <w:r w:rsidRPr="00A50431">
        <w:rPr>
          <w:rFonts w:ascii="HG丸ｺﾞｼｯｸM-PRO" w:eastAsia="HG丸ｺﾞｼｯｸM-PRO" w:hAnsi="HG丸ｺﾞｼｯｸM-PRO" w:hint="eastAsia"/>
          <w:b/>
          <w:sz w:val="24"/>
          <w:u w:val="single"/>
        </w:rPr>
        <w:t>３．標準的運賃の認知状況について</w:t>
      </w:r>
    </w:p>
    <w:p w14:paraId="003B8E4E" w14:textId="7DE5419E" w:rsidR="001030BF" w:rsidRPr="00A50431" w:rsidRDefault="00440E5A">
      <w:pPr>
        <w:ind w:leftChars="100" w:left="450" w:hangingChars="100" w:hanging="240"/>
        <w:jc w:val="left"/>
        <w:rPr>
          <w:rFonts w:ascii="HG丸ｺﾞｼｯｸM-PRO" w:eastAsia="HG丸ｺﾞｼｯｸM-PRO" w:hAnsi="HG丸ｺﾞｼｯｸM-PRO"/>
          <w:sz w:val="24"/>
        </w:rPr>
      </w:pPr>
      <w:r w:rsidRPr="00A50431">
        <w:rPr>
          <w:rFonts w:ascii="HG丸ｺﾞｼｯｸM-PRO" w:eastAsia="HG丸ｺﾞｼｯｸM-PRO" w:hAnsi="HG丸ｺﾞｼｯｸM-PRO"/>
          <w:noProof/>
          <w:sz w:val="24"/>
        </w:rPr>
        <mc:AlternateContent>
          <mc:Choice Requires="wps">
            <w:drawing>
              <wp:inline distT="0" distB="0" distL="0" distR="0" wp14:anchorId="4B3854A2" wp14:editId="399BDAB0">
                <wp:extent cx="6650966" cy="1971924"/>
                <wp:effectExtent l="0" t="0" r="17145" b="28575"/>
                <wp:docPr id="1030" name="テキスト ボックス 21"/>
                <wp:cNvGraphicFramePr/>
                <a:graphic xmlns:a="http://schemas.openxmlformats.org/drawingml/2006/main">
                  <a:graphicData uri="http://schemas.microsoft.com/office/word/2010/wordprocessingShape">
                    <wps:wsp>
                      <wps:cNvSpPr txBox="1"/>
                      <wps:spPr>
                        <a:xfrm>
                          <a:off x="0" y="0"/>
                          <a:ext cx="6650966" cy="1971924"/>
                        </a:xfrm>
                        <a:prstGeom prst="rect">
                          <a:avLst/>
                        </a:prstGeom>
                        <a:solidFill>
                          <a:schemeClr val="lt1"/>
                        </a:solidFill>
                        <a:ln w="6350">
                          <a:solidFill>
                            <a:prstClr val="black"/>
                          </a:solidFill>
                        </a:ln>
                      </wps:spPr>
                      <wps:txbx>
                        <w:txbxContent>
                          <w:p w14:paraId="7DBEFF96" w14:textId="7B83C7FD"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◆標準的運賃とは・・・</w:t>
                            </w:r>
                          </w:p>
                          <w:p w14:paraId="236008CB" w14:textId="45B4ADA1"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w:t>
                            </w:r>
                            <w:r w:rsidR="00385403">
                              <w:rPr>
                                <w:rFonts w:ascii="HG丸ｺﾞｼｯｸM-PRO" w:eastAsia="HG丸ｺﾞｼｯｸM-PRO" w:hAnsi="HG丸ｺﾞｼｯｸM-PRO" w:hint="eastAsia"/>
                                <w:color w:val="000000" w:themeColor="text1"/>
                                <w:sz w:val="20"/>
                              </w:rPr>
                              <w:t>、</w:t>
                            </w:r>
                            <w:r w:rsidRPr="00A7551B">
                              <w:rPr>
                                <w:rFonts w:ascii="HG丸ｺﾞｼｯｸM-PRO" w:eastAsia="HG丸ｺﾞｼｯｸM-PRO" w:hAnsi="HG丸ｺﾞｼｯｸM-PRO" w:hint="eastAsia"/>
                                <w:color w:val="000000" w:themeColor="text1"/>
                                <w:sz w:val="20"/>
                              </w:rPr>
                              <w:t>働き方改革関連法に基づ</w:t>
                            </w:r>
                            <w:r w:rsidR="00385403">
                              <w:rPr>
                                <w:rFonts w:ascii="HG丸ｺﾞｼｯｸM-PRO" w:eastAsia="HG丸ｺﾞｼｯｸM-PRO" w:hAnsi="HG丸ｺﾞｼｯｸM-PRO" w:hint="eastAsia"/>
                                <w:color w:val="000000" w:themeColor="text1"/>
                                <w:sz w:val="20"/>
                              </w:rPr>
                              <w:t>く</w:t>
                            </w:r>
                            <w:r w:rsidRPr="00A7551B">
                              <w:rPr>
                                <w:rFonts w:ascii="HG丸ｺﾞｼｯｸM-PRO" w:eastAsia="HG丸ｺﾞｼｯｸM-PRO" w:hAnsi="HG丸ｺﾞｼｯｸM-PRO" w:hint="eastAsia"/>
                                <w:color w:val="000000" w:themeColor="text1"/>
                                <w:sz w:val="20"/>
                              </w:rPr>
                              <w:t>、トラックドライバーの時間外労働の上限規制（年間 960 時間）が適用</w:t>
                            </w:r>
                            <w:r w:rsidR="0062524E">
                              <w:rPr>
                                <w:rFonts w:ascii="HG丸ｺﾞｼｯｸM-PRO" w:eastAsia="HG丸ｺﾞｼｯｸM-PRO" w:hAnsi="HG丸ｺﾞｼｯｸM-PRO" w:hint="eastAsia"/>
                                <w:color w:val="000000" w:themeColor="text1"/>
                                <w:sz w:val="20"/>
                              </w:rPr>
                              <w:t>なされております</w:t>
                            </w:r>
                            <w:r w:rsidRPr="00A7551B">
                              <w:rPr>
                                <w:rFonts w:ascii="HG丸ｺﾞｼｯｸM-PRO" w:eastAsia="HG丸ｺﾞｼｯｸM-PRO" w:hAnsi="HG丸ｺﾞｼｯｸM-PRO" w:hint="eastAsia"/>
                                <w:color w:val="000000" w:themeColor="text1"/>
                                <w:sz w:val="20"/>
                              </w:rPr>
                              <w:t>。</w:t>
                            </w:r>
                          </w:p>
                          <w:p w14:paraId="363E0B6B" w14:textId="3F75CC5C"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運賃」を定めました。</w:t>
                            </w:r>
                            <w:r w:rsidR="0062524E">
                              <w:rPr>
                                <w:rFonts w:ascii="HG丸ｺﾞｼｯｸM-PRO" w:eastAsia="HG丸ｺﾞｼｯｸM-PRO" w:hAnsi="HG丸ｺﾞｼｯｸM-PRO" w:hint="eastAsia"/>
                                <w:color w:val="000000" w:themeColor="text1"/>
                                <w:sz w:val="20"/>
                              </w:rPr>
                              <w:t>また、令和６年３月には</w:t>
                            </w:r>
                            <w:r w:rsidR="00E30966">
                              <w:rPr>
                                <w:rFonts w:ascii="HG丸ｺﾞｼｯｸM-PRO" w:eastAsia="HG丸ｺﾞｼｯｸM-PRO" w:hAnsi="HG丸ｺﾞｼｯｸM-PRO" w:hint="eastAsia"/>
                                <w:color w:val="000000" w:themeColor="text1"/>
                                <w:sz w:val="20"/>
                              </w:rPr>
                              <w:t>運賃水準を８％引き上げるとともに、荷役の対価等を加算した</w:t>
                            </w:r>
                            <w:r w:rsidR="0062524E">
                              <w:rPr>
                                <w:rFonts w:ascii="HG丸ｺﾞｼｯｸM-PRO" w:eastAsia="HG丸ｺﾞｼｯｸM-PRO" w:hAnsi="HG丸ｺﾞｼｯｸM-PRO" w:hint="eastAsia"/>
                                <w:color w:val="000000" w:themeColor="text1"/>
                                <w:sz w:val="20"/>
                              </w:rPr>
                              <w:t>新たな「標準的運賃」を告示したところです。</w:t>
                            </w:r>
                          </w:p>
                          <w:p w14:paraId="0548E024" w14:textId="252DBB3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667405FE"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wps:txbx>
                      <wps:bodyPr rot="0" vertOverflow="overflow" horzOverflow="overflow" wrap="square" numCol="1" spcCol="0" rtlCol="0" fromWordArt="0" anchor="t" anchorCtr="0" forceAA="0" compatLnSpc="1"/>
                    </wps:wsp>
                  </a:graphicData>
                </a:graphic>
              </wp:inline>
            </w:drawing>
          </mc:Choice>
          <mc:Fallback>
            <w:pict>
              <v:shapetype w14:anchorId="4B3854A2" id="_x0000_t202" coordsize="21600,21600" o:spt="202" path="m,l,21600r21600,l21600,xe">
                <v:stroke joinstyle="miter"/>
                <v:path gradientshapeok="t" o:connecttype="rect"/>
              </v:shapetype>
              <v:shape id="テキスト ボックス 21" o:spid="_x0000_s1027" type="#_x0000_t202" style="width:523.7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" fillcolor="white [3201]" strokeweight=".5pt">
                <v:textbox>
                  <w:txbxContent>
                    <w:p w14:paraId="7DBEFF96" w14:textId="7B83C7FD"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◆標準的運賃とは・・・</w:t>
                      </w:r>
                    </w:p>
                    <w:p w14:paraId="236008CB" w14:textId="45B4ADA1"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w:t>
                      </w:r>
                      <w:r w:rsidR="00385403">
                        <w:rPr>
                          <w:rFonts w:ascii="HG丸ｺﾞｼｯｸM-PRO" w:eastAsia="HG丸ｺﾞｼｯｸM-PRO" w:hAnsi="HG丸ｺﾞｼｯｸM-PRO" w:hint="eastAsia"/>
                          <w:color w:val="000000" w:themeColor="text1"/>
                          <w:sz w:val="20"/>
                        </w:rPr>
                        <w:t>、</w:t>
                      </w:r>
                      <w:r w:rsidRPr="00A7551B">
                        <w:rPr>
                          <w:rFonts w:ascii="HG丸ｺﾞｼｯｸM-PRO" w:eastAsia="HG丸ｺﾞｼｯｸM-PRO" w:hAnsi="HG丸ｺﾞｼｯｸM-PRO" w:hint="eastAsia"/>
                          <w:color w:val="000000" w:themeColor="text1"/>
                          <w:sz w:val="20"/>
                        </w:rPr>
                        <w:t>働き方改革関連法に基づ</w:t>
                      </w:r>
                      <w:r w:rsidR="00385403">
                        <w:rPr>
                          <w:rFonts w:ascii="HG丸ｺﾞｼｯｸM-PRO" w:eastAsia="HG丸ｺﾞｼｯｸM-PRO" w:hAnsi="HG丸ｺﾞｼｯｸM-PRO" w:hint="eastAsia"/>
                          <w:color w:val="000000" w:themeColor="text1"/>
                          <w:sz w:val="20"/>
                        </w:rPr>
                        <w:t>く</w:t>
                      </w:r>
                      <w:r w:rsidRPr="00A7551B">
                        <w:rPr>
                          <w:rFonts w:ascii="HG丸ｺﾞｼｯｸM-PRO" w:eastAsia="HG丸ｺﾞｼｯｸM-PRO" w:hAnsi="HG丸ｺﾞｼｯｸM-PRO" w:hint="eastAsia"/>
                          <w:color w:val="000000" w:themeColor="text1"/>
                          <w:sz w:val="20"/>
                        </w:rPr>
                        <w:t>、トラックドライバーの時間外労働の上限規制（年間 960 時間）が適用</w:t>
                      </w:r>
                      <w:r w:rsidR="0062524E">
                        <w:rPr>
                          <w:rFonts w:ascii="HG丸ｺﾞｼｯｸM-PRO" w:eastAsia="HG丸ｺﾞｼｯｸM-PRO" w:hAnsi="HG丸ｺﾞｼｯｸM-PRO" w:hint="eastAsia"/>
                          <w:color w:val="000000" w:themeColor="text1"/>
                          <w:sz w:val="20"/>
                        </w:rPr>
                        <w:t>なされております</w:t>
                      </w:r>
                      <w:r w:rsidRPr="00A7551B">
                        <w:rPr>
                          <w:rFonts w:ascii="HG丸ｺﾞｼｯｸM-PRO" w:eastAsia="HG丸ｺﾞｼｯｸM-PRO" w:hAnsi="HG丸ｺﾞｼｯｸM-PRO" w:hint="eastAsia"/>
                          <w:color w:val="000000" w:themeColor="text1"/>
                          <w:sz w:val="20"/>
                        </w:rPr>
                        <w:t>。</w:t>
                      </w:r>
                    </w:p>
                    <w:p w14:paraId="363E0B6B" w14:textId="3F75CC5C"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運賃」を定めました。</w:t>
                      </w:r>
                      <w:r w:rsidR="0062524E">
                        <w:rPr>
                          <w:rFonts w:ascii="HG丸ｺﾞｼｯｸM-PRO" w:eastAsia="HG丸ｺﾞｼｯｸM-PRO" w:hAnsi="HG丸ｺﾞｼｯｸM-PRO" w:hint="eastAsia"/>
                          <w:color w:val="000000" w:themeColor="text1"/>
                          <w:sz w:val="20"/>
                        </w:rPr>
                        <w:t>また、令和６年３月には</w:t>
                      </w:r>
                      <w:r w:rsidR="00E30966">
                        <w:rPr>
                          <w:rFonts w:ascii="HG丸ｺﾞｼｯｸM-PRO" w:eastAsia="HG丸ｺﾞｼｯｸM-PRO" w:hAnsi="HG丸ｺﾞｼｯｸM-PRO" w:hint="eastAsia"/>
                          <w:color w:val="000000" w:themeColor="text1"/>
                          <w:sz w:val="20"/>
                        </w:rPr>
                        <w:t>運賃水準を８％引き上げるとともに、荷役の対価等を加算した</w:t>
                      </w:r>
                      <w:r w:rsidR="0062524E">
                        <w:rPr>
                          <w:rFonts w:ascii="HG丸ｺﾞｼｯｸM-PRO" w:eastAsia="HG丸ｺﾞｼｯｸM-PRO" w:hAnsi="HG丸ｺﾞｼｯｸM-PRO" w:hint="eastAsia"/>
                          <w:color w:val="000000" w:themeColor="text1"/>
                          <w:sz w:val="20"/>
                        </w:rPr>
                        <w:t>新たな「標準的運賃」を告示したところです。</w:t>
                      </w:r>
                    </w:p>
                    <w:p w14:paraId="0548E024" w14:textId="252DBB3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667405FE"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v:textbox>
                <w10:anchorlock/>
              </v:shape>
            </w:pict>
          </mc:Fallback>
        </mc:AlternateContent>
      </w:r>
    </w:p>
    <w:p w14:paraId="738192E4" w14:textId="10A4F308" w:rsidR="001030BF" w:rsidRPr="00A50431" w:rsidRDefault="00440E5A" w:rsidP="00A7551B">
      <w:pPr>
        <w:ind w:leftChars="100" w:left="421" w:hangingChars="100" w:hanging="211"/>
        <w:jc w:val="left"/>
        <w:rPr>
          <w:rFonts w:ascii="HG丸ｺﾞｼｯｸM-PRO" w:eastAsia="HG丸ｺﾞｼｯｸM-PRO" w:hAnsi="HG丸ｺﾞｼｯｸM-PRO"/>
          <w:b/>
          <w:szCs w:val="21"/>
        </w:rPr>
      </w:pPr>
      <w:r w:rsidRPr="00A50431">
        <w:rPr>
          <w:rFonts w:ascii="HG丸ｺﾞｼｯｸM-PRO" w:eastAsia="HG丸ｺﾞｼｯｸM-PRO" w:hAnsi="HG丸ｺﾞｼｯｸM-PRO" w:hint="eastAsia"/>
          <w:b/>
          <w:szCs w:val="21"/>
        </w:rPr>
        <w:t>(1)　最も当てはまるものを</w:t>
      </w:r>
      <w:r w:rsidR="00A7551B" w:rsidRPr="00A50431">
        <w:rPr>
          <w:rFonts w:ascii="HG丸ｺﾞｼｯｸM-PRO" w:eastAsia="HG丸ｺﾞｼｯｸM-PRO" w:hAnsi="HG丸ｺﾞｼｯｸM-PRO" w:hint="eastAsia"/>
          <w:b/>
          <w:szCs w:val="21"/>
        </w:rPr>
        <w:t>１つに〇をつけて</w:t>
      </w:r>
      <w:r w:rsidRPr="00A50431">
        <w:rPr>
          <w:rFonts w:ascii="HG丸ｺﾞｼｯｸM-PRO" w:eastAsia="HG丸ｺﾞｼｯｸM-PRO" w:hAnsi="HG丸ｺﾞｼｯｸM-PRO" w:hint="eastAsia"/>
          <w:b/>
          <w:szCs w:val="21"/>
        </w:rPr>
        <w:t>ください。</w:t>
      </w:r>
    </w:p>
    <w:p w14:paraId="6A0DD813" w14:textId="732A6799" w:rsidR="00FE364F" w:rsidRPr="00A50431" w:rsidRDefault="00FE364F"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①　「標準的運賃」の</w:t>
      </w:r>
      <w:r w:rsidR="003D22D2" w:rsidRPr="00A50431">
        <w:rPr>
          <w:rFonts w:ascii="HG丸ｺﾞｼｯｸM-PRO" w:eastAsia="HG丸ｺﾞｼｯｸM-PRO" w:hAnsi="HG丸ｺﾞｼｯｸM-PRO" w:hint="eastAsia"/>
          <w:szCs w:val="21"/>
        </w:rPr>
        <w:t>金額や</w:t>
      </w:r>
      <w:r w:rsidRPr="00A50431">
        <w:rPr>
          <w:rFonts w:ascii="HG丸ｺﾞｼｯｸM-PRO" w:eastAsia="HG丸ｺﾞｼｯｸM-PRO" w:hAnsi="HG丸ｺﾞｼｯｸM-PRO" w:hint="eastAsia"/>
          <w:szCs w:val="21"/>
        </w:rPr>
        <w:t>原価計算の</w:t>
      </w:r>
      <w:r w:rsidR="003D22D2" w:rsidRPr="00A50431">
        <w:rPr>
          <w:rFonts w:ascii="HG丸ｺﾞｼｯｸM-PRO" w:eastAsia="HG丸ｺﾞｼｯｸM-PRO" w:hAnsi="HG丸ｺﾞｼｯｸM-PRO" w:hint="eastAsia"/>
          <w:szCs w:val="21"/>
        </w:rPr>
        <w:t>方法</w:t>
      </w:r>
      <w:r w:rsidRPr="00A50431">
        <w:rPr>
          <w:rFonts w:ascii="HG丸ｺﾞｼｯｸM-PRO" w:eastAsia="HG丸ｺﾞｼｯｸM-PRO" w:hAnsi="HG丸ｺﾞｼｯｸM-PRO" w:hint="eastAsia"/>
          <w:szCs w:val="21"/>
        </w:rPr>
        <w:t>を理解している</w:t>
      </w:r>
    </w:p>
    <w:p w14:paraId="5EE440E2" w14:textId="3CD5477A" w:rsidR="00FE364F" w:rsidRPr="00A50431" w:rsidRDefault="00FE364F"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②　「標準的運賃」の</w:t>
      </w:r>
      <w:r w:rsidR="003D22D2" w:rsidRPr="00A50431">
        <w:rPr>
          <w:rFonts w:ascii="HG丸ｺﾞｼｯｸM-PRO" w:eastAsia="HG丸ｺﾞｼｯｸM-PRO" w:hAnsi="HG丸ｺﾞｼｯｸM-PRO" w:hint="eastAsia"/>
          <w:szCs w:val="21"/>
        </w:rPr>
        <w:t>金額のみ理解している</w:t>
      </w:r>
    </w:p>
    <w:p w14:paraId="6B1F39EE" w14:textId="5D23E690" w:rsidR="00FE364F" w:rsidRPr="00A50431" w:rsidRDefault="003D22D2"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③</w:t>
      </w:r>
      <w:r w:rsidR="00FE364F" w:rsidRPr="00A50431">
        <w:rPr>
          <w:rFonts w:ascii="HG丸ｺﾞｼｯｸM-PRO" w:eastAsia="HG丸ｺﾞｼｯｸM-PRO" w:hAnsi="HG丸ｺﾞｼｯｸM-PRO" w:hint="eastAsia"/>
          <w:szCs w:val="21"/>
        </w:rPr>
        <w:t xml:space="preserve">　「標準的運賃」という名称のみ知っている・聞いたことがある</w:t>
      </w:r>
    </w:p>
    <w:p w14:paraId="68D6D44F" w14:textId="4758B737" w:rsidR="00FE364F" w:rsidRPr="00A50431" w:rsidRDefault="003D22D2"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④</w:t>
      </w:r>
      <w:r w:rsidR="00FE364F" w:rsidRPr="00A50431">
        <w:rPr>
          <w:rFonts w:ascii="HG丸ｺﾞｼｯｸM-PRO" w:eastAsia="HG丸ｺﾞｼｯｸM-PRO" w:hAnsi="HG丸ｺﾞｼｯｸM-PRO" w:hint="eastAsia"/>
          <w:szCs w:val="21"/>
        </w:rPr>
        <w:t xml:space="preserve">　その他</w:t>
      </w:r>
      <w:r w:rsidR="00BC59A9" w:rsidRPr="00A50431">
        <w:rPr>
          <w:rFonts w:ascii="HG丸ｺﾞｼｯｸM-PRO" w:eastAsia="HG丸ｺﾞｼｯｸM-PRO" w:hAnsi="HG丸ｺﾞｼｯｸM-PRO" w:hint="eastAsia"/>
          <w:szCs w:val="21"/>
        </w:rPr>
        <w:t>（自由記載）</w:t>
      </w:r>
      <w:r w:rsidR="00FE364F" w:rsidRPr="00A50431">
        <w:rPr>
          <w:rFonts w:ascii="HG丸ｺﾞｼｯｸM-PRO" w:eastAsia="HG丸ｺﾞｼｯｸM-PRO" w:hAnsi="HG丸ｺﾞｼｯｸM-PRO" w:hint="eastAsia"/>
          <w:szCs w:val="21"/>
        </w:rPr>
        <w:t>（</w:t>
      </w:r>
      <w:r w:rsidR="00BC59A9" w:rsidRPr="00A50431">
        <w:rPr>
          <w:rFonts w:ascii="HG丸ｺﾞｼｯｸM-PRO" w:eastAsia="HG丸ｺﾞｼｯｸM-PRO" w:hAnsi="HG丸ｺﾞｼｯｸM-PRO" w:hint="eastAsia"/>
          <w:szCs w:val="21"/>
          <w:shd w:val="pct15" w:color="auto" w:fill="FFFFFF"/>
        </w:rPr>
        <w:t xml:space="preserve">　　　　　　　　　　　　　　　　　　　　　　　　　　　　　　　</w:t>
      </w:r>
      <w:r w:rsidR="00FE364F" w:rsidRPr="00A50431">
        <w:rPr>
          <w:rFonts w:ascii="HG丸ｺﾞｼｯｸM-PRO" w:eastAsia="HG丸ｺﾞｼｯｸM-PRO" w:hAnsi="HG丸ｺﾞｼｯｸM-PRO" w:hint="eastAsia"/>
          <w:szCs w:val="21"/>
          <w:shd w:val="pct15" w:color="auto" w:fill="FFFFFF"/>
        </w:rPr>
        <w:t xml:space="preserve">　　　　</w:t>
      </w:r>
      <w:r w:rsidR="00FE364F" w:rsidRPr="00A50431">
        <w:rPr>
          <w:rFonts w:ascii="HG丸ｺﾞｼｯｸM-PRO" w:eastAsia="HG丸ｺﾞｼｯｸM-PRO" w:hAnsi="HG丸ｺﾞｼｯｸM-PRO" w:hint="eastAsia"/>
          <w:szCs w:val="21"/>
        </w:rPr>
        <w:t>）</w:t>
      </w:r>
    </w:p>
    <w:p w14:paraId="6CFC8955" w14:textId="1F5CDFD8" w:rsidR="001030BF" w:rsidRPr="00A50431" w:rsidRDefault="001030BF" w:rsidP="007E12FB">
      <w:pPr>
        <w:widowControl/>
        <w:spacing w:line="260" w:lineRule="exact"/>
        <w:jc w:val="left"/>
        <w:rPr>
          <w:rFonts w:ascii="HG丸ｺﾞｼｯｸM-PRO" w:eastAsia="HG丸ｺﾞｼｯｸM-PRO" w:hAnsi="HG丸ｺﾞｼｯｸM-PRO"/>
          <w:b/>
          <w:szCs w:val="21"/>
        </w:rPr>
      </w:pPr>
    </w:p>
    <w:p w14:paraId="2F2D79D7" w14:textId="015CD0E3" w:rsidR="001030BF" w:rsidRPr="00A50431" w:rsidRDefault="00440E5A">
      <w:pPr>
        <w:jc w:val="left"/>
        <w:rPr>
          <w:rFonts w:ascii="HG丸ｺﾞｼｯｸM-PRO" w:eastAsia="HG丸ｺﾞｼｯｸM-PRO" w:hAnsi="HG丸ｺﾞｼｯｸM-PRO"/>
          <w:b/>
          <w:szCs w:val="21"/>
          <w:u w:val="single"/>
        </w:rPr>
      </w:pPr>
      <w:r w:rsidRPr="00A50431">
        <w:rPr>
          <w:rFonts w:ascii="HG丸ｺﾞｼｯｸM-PRO" w:eastAsia="HG丸ｺﾞｼｯｸM-PRO" w:hAnsi="HG丸ｺﾞｼｯｸM-PRO" w:hint="eastAsia"/>
          <w:b/>
          <w:szCs w:val="21"/>
          <w:u w:val="single"/>
        </w:rPr>
        <w:t>４．</w:t>
      </w:r>
      <w:r w:rsidR="00E30966">
        <w:rPr>
          <w:rFonts w:ascii="HG丸ｺﾞｼｯｸM-PRO" w:eastAsia="HG丸ｺﾞｼｯｸM-PRO" w:hAnsi="HG丸ｺﾞｼｯｸM-PRO" w:hint="eastAsia"/>
          <w:b/>
          <w:szCs w:val="21"/>
          <w:u w:val="single"/>
        </w:rPr>
        <w:t>令和６年度</w:t>
      </w:r>
      <w:r w:rsidR="00663124" w:rsidRPr="00A50431">
        <w:rPr>
          <w:rFonts w:ascii="HG丸ｺﾞｼｯｸM-PRO" w:eastAsia="HG丸ｺﾞｼｯｸM-PRO" w:hAnsi="HG丸ｺﾞｼｯｸM-PRO" w:hint="eastAsia"/>
          <w:b/>
          <w:szCs w:val="21"/>
          <w:u w:val="single"/>
        </w:rPr>
        <w:t>契約に</w:t>
      </w:r>
      <w:r w:rsidR="00DA6995">
        <w:rPr>
          <w:rFonts w:ascii="HG丸ｺﾞｼｯｸM-PRO" w:eastAsia="HG丸ｺﾞｼｯｸM-PRO" w:hAnsi="HG丸ｺﾞｼｯｸM-PRO" w:hint="eastAsia"/>
          <w:b/>
          <w:szCs w:val="21"/>
          <w:u w:val="single"/>
        </w:rPr>
        <w:t>おける</w:t>
      </w:r>
      <w:r w:rsidR="00895D2D" w:rsidRPr="00A50431">
        <w:rPr>
          <w:rFonts w:ascii="HG丸ｺﾞｼｯｸM-PRO" w:eastAsia="HG丸ｺﾞｼｯｸM-PRO" w:hAnsi="HG丸ｺﾞｼｯｸM-PRO" w:hint="eastAsia"/>
          <w:b/>
          <w:szCs w:val="21"/>
          <w:u w:val="single"/>
        </w:rPr>
        <w:t>原価計算の実施</w:t>
      </w:r>
      <w:r w:rsidRPr="00A50431">
        <w:rPr>
          <w:rFonts w:ascii="HG丸ｺﾞｼｯｸM-PRO" w:eastAsia="HG丸ｺﾞｼｯｸM-PRO" w:hAnsi="HG丸ｺﾞｼｯｸM-PRO" w:hint="eastAsia"/>
          <w:b/>
          <w:szCs w:val="21"/>
          <w:u w:val="single"/>
        </w:rPr>
        <w:t>状況</w:t>
      </w:r>
    </w:p>
    <w:p w14:paraId="1A00082B" w14:textId="15C52BB9" w:rsidR="00A7551B" w:rsidRPr="00A50431" w:rsidRDefault="00440E5A" w:rsidP="00A7551B">
      <w:pPr>
        <w:ind w:firstLineChars="100" w:firstLine="211"/>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b/>
          <w:szCs w:val="21"/>
        </w:rPr>
        <w:t>(1)　原価計算</w:t>
      </w:r>
      <w:r w:rsidR="00895D2D" w:rsidRPr="00A50431">
        <w:rPr>
          <w:rFonts w:ascii="HG丸ｺﾞｼｯｸM-PRO" w:eastAsia="HG丸ｺﾞｼｯｸM-PRO" w:hAnsi="HG丸ｺﾞｼｯｸM-PRO" w:hint="eastAsia"/>
          <w:b/>
          <w:szCs w:val="21"/>
        </w:rPr>
        <w:t>の実施状況</w:t>
      </w:r>
      <w:r w:rsidR="00A7551B" w:rsidRPr="00A50431">
        <w:rPr>
          <w:rFonts w:ascii="HG丸ｺﾞｼｯｸM-PRO" w:eastAsia="HG丸ｺﾞｼｯｸM-PRO" w:hAnsi="HG丸ｺﾞｼｯｸM-PRO" w:hint="eastAsia"/>
          <w:b/>
          <w:szCs w:val="21"/>
        </w:rPr>
        <w:t>について、最も当てはまるもの１つに〇をつけてください。</w:t>
      </w:r>
    </w:p>
    <w:p w14:paraId="067C219A" w14:textId="317FA045" w:rsidR="001030BF" w:rsidRPr="00A50431" w:rsidRDefault="00440E5A"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①　</w:t>
      </w:r>
      <w:r w:rsidR="0036786B" w:rsidRPr="00A50431">
        <w:rPr>
          <w:rFonts w:ascii="HG丸ｺﾞｼｯｸM-PRO" w:eastAsia="HG丸ｺﾞｼｯｸM-PRO" w:hAnsi="HG丸ｺﾞｼｯｸM-PRO" w:hint="eastAsia"/>
          <w:szCs w:val="21"/>
        </w:rPr>
        <w:t>標準的運賃の原価計算方法を考慮して</w:t>
      </w:r>
      <w:r w:rsidR="003D22D2" w:rsidRPr="00A50431">
        <w:rPr>
          <w:rFonts w:ascii="HG丸ｺﾞｼｯｸM-PRO" w:eastAsia="HG丸ｺﾞｼｯｸM-PRO" w:hAnsi="HG丸ｺﾞｼｯｸM-PRO" w:hint="eastAsia"/>
          <w:szCs w:val="21"/>
        </w:rPr>
        <w:t>原価計算を実施した</w:t>
      </w: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５</w:t>
      </w:r>
      <w:r w:rsidR="003D22D2" w:rsidRPr="00A50431">
        <w:rPr>
          <w:rFonts w:ascii="HG丸ｺﾞｼｯｸM-PRO" w:eastAsia="HG丸ｺﾞｼｯｸM-PRO" w:hAnsi="HG丸ｺﾞｼｯｸM-PRO"/>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１</w:t>
      </w:r>
      <w:r w:rsidRPr="00A50431">
        <w:rPr>
          <w:rFonts w:ascii="HG丸ｺﾞｼｯｸM-PRO" w:eastAsia="HG丸ｺﾞｼｯｸM-PRO" w:hAnsi="HG丸ｺﾞｼｯｸM-PRO"/>
          <w:b/>
          <w:szCs w:val="21"/>
          <w:u w:val="single"/>
          <w:bdr w:val="single" w:sz="4" w:space="0" w:color="auto"/>
          <w:shd w:val="pct15" w:color="auto" w:fill="FFFFFF"/>
        </w:rPr>
        <w:t>)</w:t>
      </w:r>
      <w:r w:rsidRPr="00A50431">
        <w:rPr>
          <w:rFonts w:ascii="HG丸ｺﾞｼｯｸM-PRO" w:eastAsia="HG丸ｺﾞｼｯｸM-PRO" w:hAnsi="HG丸ｺﾞｼｯｸM-PRO" w:hint="eastAsia"/>
          <w:b/>
          <w:szCs w:val="21"/>
          <w:u w:val="single"/>
          <w:shd w:val="pct15" w:color="auto" w:fill="FFFFFF"/>
        </w:rPr>
        <w:t>へ</w:t>
      </w:r>
    </w:p>
    <w:p w14:paraId="714D2BF5" w14:textId="3C9F3C00" w:rsidR="00A7551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②　自社独自の方法で原価計算を実施した　　　　</w:t>
      </w: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５</w:t>
      </w:r>
      <w:r w:rsidRPr="00A50431">
        <w:rPr>
          <w:rFonts w:ascii="HG丸ｺﾞｼｯｸM-PRO" w:eastAsia="HG丸ｺﾞｼｯｸM-PRO" w:hAnsi="HG丸ｺﾞｼｯｸM-PRO"/>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１</w:t>
      </w:r>
      <w:r w:rsidRPr="00A50431">
        <w:rPr>
          <w:rFonts w:ascii="HG丸ｺﾞｼｯｸM-PRO" w:eastAsia="HG丸ｺﾞｼｯｸM-PRO" w:hAnsi="HG丸ｺﾞｼｯｸM-PRO"/>
          <w:b/>
          <w:szCs w:val="21"/>
          <w:u w:val="single"/>
          <w:bdr w:val="single" w:sz="4" w:space="0" w:color="auto"/>
          <w:shd w:val="pct15" w:color="auto" w:fill="FFFFFF"/>
        </w:rPr>
        <w:t>)</w:t>
      </w:r>
      <w:r w:rsidRPr="00A50431">
        <w:rPr>
          <w:rFonts w:ascii="HG丸ｺﾞｼｯｸM-PRO" w:eastAsia="HG丸ｺﾞｼｯｸM-PRO" w:hAnsi="HG丸ｺﾞｼｯｸM-PRO" w:hint="eastAsia"/>
          <w:b/>
          <w:szCs w:val="21"/>
          <w:u w:val="single"/>
          <w:shd w:val="pct15" w:color="auto" w:fill="FFFFFF"/>
        </w:rPr>
        <w:t>へ</w:t>
      </w:r>
    </w:p>
    <w:p w14:paraId="6321BA74" w14:textId="77108163" w:rsidR="001030BF"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③</w:t>
      </w:r>
      <w:r w:rsidR="00440E5A" w:rsidRPr="00A50431">
        <w:rPr>
          <w:rFonts w:ascii="HG丸ｺﾞｼｯｸM-PRO" w:eastAsia="HG丸ｺﾞｼｯｸM-PRO" w:hAnsi="HG丸ｺﾞｼｯｸM-PRO" w:hint="eastAsia"/>
          <w:szCs w:val="21"/>
        </w:rPr>
        <w:t xml:space="preserve">　原価計算を実施していない　</w:t>
      </w:r>
      <w:r w:rsidR="00440E5A" w:rsidRPr="00A50431">
        <w:rPr>
          <w:rFonts w:ascii="HG丸ｺﾞｼｯｸM-PRO" w:eastAsia="HG丸ｺﾞｼｯｸM-PRO" w:hAnsi="HG丸ｺﾞｼｯｸM-PRO" w:hint="eastAsia"/>
          <w:b/>
          <w:szCs w:val="21"/>
        </w:rPr>
        <w:t>⇒</w:t>
      </w:r>
      <w:r w:rsidR="00EB2C41" w:rsidRPr="00A50431">
        <w:rPr>
          <w:rFonts w:ascii="HG丸ｺﾞｼｯｸM-PRO" w:eastAsia="HG丸ｺﾞｼｯｸM-PRO" w:hAnsi="HG丸ｺﾞｼｯｸM-PRO" w:hint="eastAsia"/>
          <w:b/>
          <w:szCs w:val="21"/>
          <w:u w:val="single"/>
          <w:bdr w:val="single" w:sz="4" w:space="0" w:color="auto"/>
          <w:shd w:val="pct15" w:color="auto" w:fill="FFFFFF"/>
        </w:rPr>
        <w:t>４</w:t>
      </w:r>
      <w:r w:rsidR="00440E5A" w:rsidRPr="00A50431">
        <w:rPr>
          <w:rFonts w:ascii="HG丸ｺﾞｼｯｸM-PRO" w:eastAsia="HG丸ｺﾞｼｯｸM-PRO" w:hAnsi="HG丸ｺﾞｼｯｸM-PRO" w:hint="eastAsia"/>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２</w:t>
      </w:r>
      <w:r w:rsidR="00440E5A" w:rsidRPr="00A50431">
        <w:rPr>
          <w:rFonts w:ascii="HG丸ｺﾞｼｯｸM-PRO" w:eastAsia="HG丸ｺﾞｼｯｸM-PRO" w:hAnsi="HG丸ｺﾞｼｯｸM-PRO" w:hint="eastAsia"/>
          <w:b/>
          <w:szCs w:val="21"/>
          <w:u w:val="single"/>
          <w:bdr w:val="single" w:sz="4" w:space="0" w:color="auto"/>
          <w:shd w:val="pct15" w:color="auto" w:fill="FFFFFF"/>
        </w:rPr>
        <w:t>)</w:t>
      </w:r>
      <w:r w:rsidR="00440E5A" w:rsidRPr="00A50431">
        <w:rPr>
          <w:rFonts w:ascii="HG丸ｺﾞｼｯｸM-PRO" w:eastAsia="HG丸ｺﾞｼｯｸM-PRO" w:hAnsi="HG丸ｺﾞｼｯｸM-PRO" w:hint="eastAsia"/>
          <w:b/>
          <w:szCs w:val="21"/>
          <w:u w:val="single"/>
          <w:shd w:val="pct15" w:color="auto" w:fill="FFFFFF"/>
        </w:rPr>
        <w:t>へ</w:t>
      </w:r>
    </w:p>
    <w:p w14:paraId="775A7E36" w14:textId="77777777" w:rsidR="001030BF" w:rsidRPr="00A50431" w:rsidRDefault="001030BF">
      <w:pPr>
        <w:ind w:firstLineChars="100" w:firstLine="210"/>
        <w:jc w:val="left"/>
        <w:rPr>
          <w:rFonts w:ascii="HG丸ｺﾞｼｯｸM-PRO" w:eastAsia="HG丸ｺﾞｼｯｸM-PRO" w:hAnsi="HG丸ｺﾞｼｯｸM-PRO"/>
          <w:szCs w:val="21"/>
        </w:rPr>
      </w:pPr>
    </w:p>
    <w:p w14:paraId="022E7C5D" w14:textId="78061F91" w:rsidR="0036786B" w:rsidRPr="00A50431" w:rsidRDefault="00EB2C41" w:rsidP="0036786B">
      <w:pPr>
        <w:ind w:leftChars="100" w:left="421" w:hangingChars="100" w:hanging="211"/>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rPr>
        <w:t>２</w:t>
      </w:r>
      <w:r w:rsidRPr="00A50431">
        <w:rPr>
          <w:rFonts w:ascii="HG丸ｺﾞｼｯｸM-PRO" w:eastAsia="HG丸ｺﾞｼｯｸM-PRO" w:hAnsi="HG丸ｺﾞｼｯｸM-PRO" w:hint="eastAsia"/>
          <w:b/>
          <w:szCs w:val="21"/>
        </w:rPr>
        <w:t>)</w:t>
      </w:r>
      <w:r w:rsidR="00BC59A9" w:rsidRPr="00A50431">
        <w:rPr>
          <w:rFonts w:ascii="HG丸ｺﾞｼｯｸM-PRO" w:eastAsia="HG丸ｺﾞｼｯｸM-PRO" w:hAnsi="HG丸ｺﾞｼｯｸM-PRO" w:hint="eastAsia"/>
          <w:b/>
          <w:szCs w:val="21"/>
          <w:u w:val="single"/>
        </w:rPr>
        <w:t>(1)で</w:t>
      </w:r>
      <w:r w:rsidR="007F3E6A" w:rsidRPr="00A50431">
        <w:rPr>
          <w:rFonts w:ascii="HG丸ｺﾞｼｯｸM-PRO" w:eastAsia="HG丸ｺﾞｼｯｸM-PRO" w:hAnsi="HG丸ｺﾞｼｯｸM-PRO" w:hint="eastAsia"/>
          <w:b/>
          <w:szCs w:val="21"/>
          <w:u w:val="single"/>
        </w:rPr>
        <w:t>「</w:t>
      </w:r>
      <w:r w:rsidR="00BC59A9" w:rsidRPr="00A50431">
        <w:rPr>
          <w:rFonts w:ascii="HG丸ｺﾞｼｯｸM-PRO" w:eastAsia="HG丸ｺﾞｼｯｸM-PRO" w:hAnsi="HG丸ｺﾞｼｯｸM-PRO" w:hint="eastAsia"/>
          <w:b/>
          <w:szCs w:val="21"/>
          <w:u w:val="single"/>
        </w:rPr>
        <w:t>③原価計算を実施していない</w:t>
      </w:r>
      <w:r w:rsidR="007F3E6A" w:rsidRPr="00A50431">
        <w:rPr>
          <w:rFonts w:ascii="HG丸ｺﾞｼｯｸM-PRO" w:eastAsia="HG丸ｺﾞｼｯｸM-PRO" w:hAnsi="HG丸ｺﾞｼｯｸM-PRO" w:hint="eastAsia"/>
          <w:b/>
          <w:szCs w:val="21"/>
          <w:u w:val="single"/>
        </w:rPr>
        <w:t>」</w:t>
      </w:r>
      <w:r w:rsidR="00BC59A9" w:rsidRPr="00A50431">
        <w:rPr>
          <w:rFonts w:ascii="HG丸ｺﾞｼｯｸM-PRO" w:eastAsia="HG丸ｺﾞｼｯｸM-PRO" w:hAnsi="HG丸ｺﾞｼｯｸM-PRO" w:hint="eastAsia"/>
          <w:b/>
          <w:szCs w:val="21"/>
          <w:u w:val="single"/>
        </w:rPr>
        <w:t>を選択した場合、</w:t>
      </w:r>
      <w:r w:rsidRPr="00A50431">
        <w:rPr>
          <w:rFonts w:ascii="HG丸ｺﾞｼｯｸM-PRO" w:eastAsia="HG丸ｺﾞｼｯｸM-PRO" w:hAnsi="HG丸ｺﾞｼｯｸM-PRO" w:hint="eastAsia"/>
          <w:b/>
          <w:szCs w:val="21"/>
        </w:rPr>
        <w:t xml:space="preserve">　原価計算を実施</w:t>
      </w:r>
      <w:r w:rsidR="0036786B" w:rsidRPr="00A50431">
        <w:rPr>
          <w:rFonts w:ascii="HG丸ｺﾞｼｯｸM-PRO" w:eastAsia="HG丸ｺﾞｼｯｸM-PRO" w:hAnsi="HG丸ｺﾞｼｯｸM-PRO" w:hint="eastAsia"/>
          <w:b/>
          <w:szCs w:val="21"/>
        </w:rPr>
        <w:t>していない理由について、</w:t>
      </w:r>
      <w:r w:rsidR="00BC59A9" w:rsidRPr="00A50431">
        <w:rPr>
          <w:rFonts w:ascii="HG丸ｺﾞｼｯｸM-PRO" w:eastAsia="HG丸ｺﾞｼｯｸM-PRO" w:hAnsi="HG丸ｺﾞｼｯｸM-PRO" w:hint="eastAsia"/>
          <w:b/>
          <w:szCs w:val="21"/>
        </w:rPr>
        <w:t>当てはまる</w:t>
      </w:r>
      <w:r w:rsidR="0036786B" w:rsidRPr="00A50431">
        <w:rPr>
          <w:rFonts w:ascii="HG丸ｺﾞｼｯｸM-PRO" w:eastAsia="HG丸ｺﾞｼｯｸM-PRO" w:hAnsi="HG丸ｺﾞｼｯｸM-PRO" w:hint="eastAsia"/>
          <w:b/>
          <w:szCs w:val="21"/>
        </w:rPr>
        <w:t>もの</w:t>
      </w:r>
      <w:r w:rsidR="00A7551B" w:rsidRPr="00A50431">
        <w:rPr>
          <w:rFonts w:ascii="HG丸ｺﾞｼｯｸM-PRO" w:eastAsia="HG丸ｺﾞｼｯｸM-PRO" w:hAnsi="HG丸ｺﾞｼｯｸM-PRO" w:hint="eastAsia"/>
          <w:b/>
          <w:szCs w:val="21"/>
        </w:rPr>
        <w:t>すべてに〇を</w:t>
      </w:r>
      <w:r w:rsidR="00E14C0F" w:rsidRPr="00A50431">
        <w:rPr>
          <w:rFonts w:ascii="HG丸ｺﾞｼｯｸM-PRO" w:eastAsia="HG丸ｺﾞｼｯｸM-PRO" w:hAnsi="HG丸ｺﾞｼｯｸM-PRO" w:hint="eastAsia"/>
          <w:b/>
          <w:szCs w:val="21"/>
        </w:rPr>
        <w:t>つけて</w:t>
      </w:r>
      <w:r w:rsidR="00A7551B" w:rsidRPr="00A50431">
        <w:rPr>
          <w:rFonts w:ascii="HG丸ｺﾞｼｯｸM-PRO" w:eastAsia="HG丸ｺﾞｼｯｸM-PRO" w:hAnsi="HG丸ｺﾞｼｯｸM-PRO" w:hint="eastAsia"/>
          <w:b/>
          <w:szCs w:val="21"/>
        </w:rPr>
        <w:t>ください</w:t>
      </w:r>
      <w:r w:rsidR="0036786B" w:rsidRPr="00A50431">
        <w:rPr>
          <w:rFonts w:ascii="HG丸ｺﾞｼｯｸM-PRO" w:eastAsia="HG丸ｺﾞｼｯｸM-PRO" w:hAnsi="HG丸ｺﾞｼｯｸM-PRO" w:hint="eastAsia"/>
          <w:b/>
          <w:szCs w:val="21"/>
        </w:rPr>
        <w:t>。</w:t>
      </w:r>
    </w:p>
    <w:p w14:paraId="5E411CDC" w14:textId="3A3B9251" w:rsidR="0036786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①　</w:t>
      </w:r>
      <w:r w:rsidR="00895D2D" w:rsidRPr="00A50431">
        <w:rPr>
          <w:rFonts w:ascii="HG丸ｺﾞｼｯｸM-PRO" w:eastAsia="HG丸ｺﾞｼｯｸM-PRO" w:hAnsi="HG丸ｺﾞｼｯｸM-PRO" w:hint="eastAsia"/>
          <w:szCs w:val="21"/>
        </w:rPr>
        <w:t>以前実施済み（</w:t>
      </w:r>
      <w:r w:rsidR="00CD651A" w:rsidRPr="00A50431">
        <w:rPr>
          <w:rFonts w:ascii="HG丸ｺﾞｼｯｸM-PRO" w:eastAsia="HG丸ｺﾞｼｯｸM-PRO" w:hAnsi="HG丸ｺﾞｼｯｸM-PRO" w:hint="eastAsia"/>
          <w:szCs w:val="21"/>
        </w:rPr>
        <w:t>具体的に：</w:t>
      </w:r>
      <w:r w:rsidR="00CD651A"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rPr>
        <w:t>年）</w:t>
      </w:r>
      <w:r w:rsidR="00C05BB8" w:rsidRPr="00A50431">
        <w:rPr>
          <w:rFonts w:ascii="HG丸ｺﾞｼｯｸM-PRO" w:eastAsia="HG丸ｺﾞｼｯｸM-PRO" w:hAnsi="HG丸ｺﾞｼｯｸM-PRO" w:hint="eastAsia"/>
          <w:szCs w:val="21"/>
        </w:rPr>
        <w:t xml:space="preserve">　</w:t>
      </w:r>
      <w:r w:rsidRPr="00A50431">
        <w:rPr>
          <w:rFonts w:ascii="HG丸ｺﾞｼｯｸM-PRO" w:eastAsia="HG丸ｺﾞｼｯｸM-PRO" w:hAnsi="HG丸ｺﾞｼｯｸM-PRO" w:hint="eastAsia"/>
          <w:szCs w:val="21"/>
        </w:rPr>
        <w:t xml:space="preserve">②　</w:t>
      </w:r>
      <w:r w:rsidR="00895D2D" w:rsidRPr="00A50431">
        <w:rPr>
          <w:rFonts w:ascii="HG丸ｺﾞｼｯｸM-PRO" w:eastAsia="HG丸ｺﾞｼｯｸM-PRO" w:hAnsi="HG丸ｺﾞｼｯｸM-PRO" w:hint="eastAsia"/>
          <w:szCs w:val="21"/>
        </w:rPr>
        <w:t>やり方がわからない</w:t>
      </w:r>
    </w:p>
    <w:p w14:paraId="3E69980D" w14:textId="7D3D4B39" w:rsidR="0036786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③　</w:t>
      </w:r>
      <w:r w:rsidR="003D22D2" w:rsidRPr="00A50431">
        <w:rPr>
          <w:rFonts w:ascii="HG丸ｺﾞｼｯｸM-PRO" w:eastAsia="HG丸ｺﾞｼｯｸM-PRO" w:hAnsi="HG丸ｺﾞｼｯｸM-PRO" w:hint="eastAsia"/>
          <w:szCs w:val="21"/>
        </w:rPr>
        <w:t>事業経営上、</w:t>
      </w:r>
      <w:r w:rsidR="00895D2D" w:rsidRPr="00A50431">
        <w:rPr>
          <w:rFonts w:ascii="HG丸ｺﾞｼｯｸM-PRO" w:eastAsia="HG丸ｺﾞｼｯｸM-PRO" w:hAnsi="HG丸ｺﾞｼｯｸM-PRO" w:hint="eastAsia"/>
          <w:szCs w:val="21"/>
        </w:rPr>
        <w:t>必要</w:t>
      </w:r>
      <w:r w:rsidR="003D22D2" w:rsidRPr="00A50431">
        <w:rPr>
          <w:rFonts w:ascii="HG丸ｺﾞｼｯｸM-PRO" w:eastAsia="HG丸ｺﾞｼｯｸM-PRO" w:hAnsi="HG丸ｺﾞｼｯｸM-PRO" w:hint="eastAsia"/>
          <w:szCs w:val="21"/>
        </w:rPr>
        <w:t>性</w:t>
      </w:r>
      <w:r w:rsidR="00895D2D" w:rsidRPr="00A50431">
        <w:rPr>
          <w:rFonts w:ascii="HG丸ｺﾞｼｯｸM-PRO" w:eastAsia="HG丸ｺﾞｼｯｸM-PRO" w:hAnsi="HG丸ｺﾞｼｯｸM-PRO" w:hint="eastAsia"/>
          <w:szCs w:val="21"/>
        </w:rPr>
        <w:t>が</w:t>
      </w:r>
      <w:r w:rsidR="003D22D2" w:rsidRPr="00A50431">
        <w:rPr>
          <w:rFonts w:ascii="HG丸ｺﾞｼｯｸM-PRO" w:eastAsia="HG丸ｺﾞｼｯｸM-PRO" w:hAnsi="HG丸ｺﾞｼｯｸM-PRO" w:hint="eastAsia"/>
          <w:szCs w:val="21"/>
        </w:rPr>
        <w:t>生じていない</w:t>
      </w:r>
      <w:r w:rsidR="00C05BB8" w:rsidRPr="00A50431">
        <w:rPr>
          <w:rFonts w:ascii="HG丸ｺﾞｼｯｸM-PRO" w:eastAsia="HG丸ｺﾞｼｯｸM-PRO" w:hAnsi="HG丸ｺﾞｼｯｸM-PRO" w:hint="eastAsia"/>
          <w:szCs w:val="21"/>
        </w:rPr>
        <w:t xml:space="preserve">　　　</w:t>
      </w:r>
      <w:r w:rsidR="003D22D2" w:rsidRPr="00A50431">
        <w:rPr>
          <w:rFonts w:ascii="HG丸ｺﾞｼｯｸM-PRO" w:eastAsia="HG丸ｺﾞｼｯｸM-PRO" w:hAnsi="HG丸ｺﾞｼｯｸM-PRO" w:hint="eastAsia"/>
          <w:szCs w:val="21"/>
        </w:rPr>
        <w:t>④</w:t>
      </w:r>
      <w:r w:rsidRPr="00A50431">
        <w:rPr>
          <w:rFonts w:ascii="HG丸ｺﾞｼｯｸM-PRO" w:eastAsia="HG丸ｺﾞｼｯｸM-PRO" w:hAnsi="HG丸ｺﾞｼｯｸM-PRO" w:hint="eastAsia"/>
          <w:szCs w:val="21"/>
        </w:rPr>
        <w:t xml:space="preserve">　</w:t>
      </w:r>
      <w:r w:rsidR="00895D2D" w:rsidRPr="00A50431">
        <w:rPr>
          <w:rFonts w:ascii="HG丸ｺﾞｼｯｸM-PRO" w:eastAsia="HG丸ｺﾞｼｯｸM-PRO" w:hAnsi="HG丸ｺﾞｼｯｸM-PRO" w:hint="eastAsia"/>
          <w:szCs w:val="21"/>
        </w:rPr>
        <w:t>その他（</w:t>
      </w:r>
      <w:r w:rsidR="00895D2D" w:rsidRPr="00A50431">
        <w:rPr>
          <w:rFonts w:ascii="HG丸ｺﾞｼｯｸM-PRO" w:eastAsia="HG丸ｺﾞｼｯｸM-PRO" w:hAnsi="HG丸ｺﾞｼｯｸM-PRO" w:hint="eastAsia"/>
          <w:szCs w:val="21"/>
          <w:shd w:val="clear" w:color="auto" w:fill="D9D9D9" w:themeFill="background1" w:themeFillShade="D9"/>
        </w:rPr>
        <w:t xml:space="preserve">　　　　</w:t>
      </w:r>
      <w:r w:rsidR="007F3E6A"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rPr>
        <w:t>）</w:t>
      </w:r>
    </w:p>
    <w:p w14:paraId="30267A20" w14:textId="77777777" w:rsidR="001030BF" w:rsidRPr="00A50431" w:rsidRDefault="001030BF">
      <w:pPr>
        <w:jc w:val="right"/>
        <w:rPr>
          <w:rFonts w:ascii="HG丸ｺﾞｼｯｸM-PRO" w:eastAsia="HG丸ｺﾞｼｯｸM-PRO" w:hAnsi="HG丸ｺﾞｼｯｸM-PRO"/>
          <w:szCs w:val="21"/>
        </w:rPr>
      </w:pPr>
    </w:p>
    <w:p w14:paraId="0E4B160F" w14:textId="60C637C1" w:rsidR="001030BF" w:rsidRPr="00A50431" w:rsidRDefault="00440E5A">
      <w:pPr>
        <w:jc w:val="left"/>
        <w:rPr>
          <w:rFonts w:ascii="HG丸ｺﾞｼｯｸM-PRO" w:eastAsia="HG丸ｺﾞｼｯｸM-PRO" w:hAnsi="HG丸ｺﾞｼｯｸM-PRO"/>
          <w:b/>
          <w:szCs w:val="21"/>
          <w:u w:val="single"/>
        </w:rPr>
      </w:pPr>
      <w:r w:rsidRPr="00A50431">
        <w:rPr>
          <w:rFonts w:ascii="HG丸ｺﾞｼｯｸM-PRO" w:eastAsia="HG丸ｺﾞｼｯｸM-PRO" w:hAnsi="HG丸ｺﾞｼｯｸM-PRO" w:hint="eastAsia"/>
          <w:b/>
          <w:szCs w:val="21"/>
          <w:u w:val="single"/>
        </w:rPr>
        <w:t>５．荷主との</w:t>
      </w:r>
      <w:r w:rsidR="00E30966">
        <w:rPr>
          <w:rFonts w:ascii="HG丸ｺﾞｼｯｸM-PRO" w:eastAsia="HG丸ｺﾞｼｯｸM-PRO" w:hAnsi="HG丸ｺﾞｼｯｸM-PRO" w:hint="eastAsia"/>
          <w:b/>
          <w:szCs w:val="21"/>
          <w:u w:val="single"/>
        </w:rPr>
        <w:t>令和６年度</w:t>
      </w:r>
      <w:r w:rsidR="00663124" w:rsidRPr="00A50431">
        <w:rPr>
          <w:rFonts w:ascii="HG丸ｺﾞｼｯｸM-PRO" w:eastAsia="HG丸ｺﾞｼｯｸM-PRO" w:hAnsi="HG丸ｺﾞｼｯｸM-PRO" w:hint="eastAsia"/>
          <w:b/>
          <w:szCs w:val="21"/>
          <w:u w:val="single"/>
        </w:rPr>
        <w:t>契約の</w:t>
      </w:r>
      <w:r w:rsidRPr="00A50431">
        <w:rPr>
          <w:rFonts w:ascii="HG丸ｺﾞｼｯｸM-PRO" w:eastAsia="HG丸ｺﾞｼｯｸM-PRO" w:hAnsi="HG丸ｺﾞｼｯｸM-PRO" w:hint="eastAsia"/>
          <w:b/>
          <w:szCs w:val="21"/>
          <w:u w:val="single"/>
        </w:rPr>
        <w:t>運賃交渉状況</w:t>
      </w:r>
      <w:r w:rsidR="00307EF5" w:rsidRPr="00A50431">
        <w:rPr>
          <w:rFonts w:ascii="HG丸ｺﾞｼｯｸM-PRO" w:eastAsia="HG丸ｺﾞｼｯｸM-PRO" w:hAnsi="HG丸ｺﾞｼｯｸM-PRO" w:hint="eastAsia"/>
          <w:b/>
          <w:szCs w:val="21"/>
          <w:u w:val="single"/>
        </w:rPr>
        <w:t>についておたずねします。</w:t>
      </w:r>
    </w:p>
    <w:p w14:paraId="0798DC5C" w14:textId="2F55D629" w:rsidR="008316B5" w:rsidRDefault="008316B5">
      <w:pPr>
        <w:ind w:leftChars="100" w:left="421" w:hangingChars="100" w:hanging="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※年間契約を結んでおり、令和６年度に交渉したものも含んでください。</w:t>
      </w:r>
    </w:p>
    <w:p w14:paraId="7315DB86" w14:textId="77777777" w:rsidR="009D644A" w:rsidRDefault="00663124" w:rsidP="00BC59A9">
      <w:pPr>
        <w:ind w:leftChars="100" w:left="421" w:hangingChars="100" w:hanging="211"/>
        <w:jc w:val="left"/>
        <w:rPr>
          <w:rFonts w:ascii="HG丸ｺﾞｼｯｸM-PRO" w:eastAsia="HG丸ｺﾞｼｯｸM-PRO" w:hAnsi="HG丸ｺﾞｼｯｸM-PRO"/>
          <w:b/>
          <w:color w:val="000000" w:themeColor="text1"/>
          <w:szCs w:val="21"/>
        </w:rPr>
      </w:pPr>
      <w:r w:rsidRPr="00A50431">
        <w:rPr>
          <w:rFonts w:ascii="HG丸ｺﾞｼｯｸM-PRO" w:eastAsia="HG丸ｺﾞｼｯｸM-PRO" w:hAnsi="HG丸ｺﾞｼｯｸM-PRO" w:hint="eastAsia"/>
          <w:b/>
          <w:szCs w:val="21"/>
        </w:rPr>
        <w:t xml:space="preserve">(1)　</w:t>
      </w:r>
      <w:r w:rsidR="002906D4" w:rsidRPr="00A50431">
        <w:rPr>
          <w:rFonts w:ascii="HG丸ｺﾞｼｯｸM-PRO" w:eastAsia="HG丸ｺﾞｼｯｸM-PRO" w:hAnsi="HG丸ｺﾞｼｯｸM-PRO" w:hint="eastAsia"/>
          <w:b/>
          <w:szCs w:val="21"/>
        </w:rPr>
        <w:t>これまでの運賃契約額のままでは</w:t>
      </w:r>
      <w:r w:rsidR="00AB1ABA" w:rsidRPr="00AF1F21">
        <w:rPr>
          <w:rFonts w:ascii="HG丸ｺﾞｼｯｸM-PRO" w:eastAsia="HG丸ｺﾞｼｯｸM-PRO" w:hAnsi="HG丸ｺﾞｼｯｸM-PRO" w:hint="eastAsia"/>
          <w:b/>
          <w:color w:val="000000" w:themeColor="text1"/>
          <w:szCs w:val="21"/>
        </w:rPr>
        <w:t>今後の事業経営に</w:t>
      </w:r>
      <w:r w:rsidR="002906D4" w:rsidRPr="00AF1F21">
        <w:rPr>
          <w:rFonts w:ascii="HG丸ｺﾞｼｯｸM-PRO" w:eastAsia="HG丸ｺﾞｼｯｸM-PRO" w:hAnsi="HG丸ｺﾞｼｯｸM-PRO" w:hint="eastAsia"/>
          <w:b/>
          <w:color w:val="000000" w:themeColor="text1"/>
          <w:szCs w:val="21"/>
        </w:rPr>
        <w:t>支障があるものとして、</w:t>
      </w:r>
      <w:r w:rsidRPr="00AF1F21">
        <w:rPr>
          <w:rFonts w:ascii="HG丸ｺﾞｼｯｸM-PRO" w:eastAsia="HG丸ｺﾞｼｯｸM-PRO" w:hAnsi="HG丸ｺﾞｼｯｸM-PRO" w:hint="eastAsia"/>
          <w:b/>
          <w:color w:val="000000" w:themeColor="text1"/>
          <w:szCs w:val="21"/>
        </w:rPr>
        <w:t>運賃</w:t>
      </w:r>
      <w:r w:rsidR="002906D4" w:rsidRPr="00AF1F21">
        <w:rPr>
          <w:rFonts w:ascii="HG丸ｺﾞｼｯｸM-PRO" w:eastAsia="HG丸ｺﾞｼｯｸM-PRO" w:hAnsi="HG丸ｺﾞｼｯｸM-PRO" w:hint="eastAsia"/>
          <w:b/>
          <w:color w:val="000000" w:themeColor="text1"/>
          <w:szCs w:val="21"/>
        </w:rPr>
        <w:t>改定</w:t>
      </w:r>
      <w:r w:rsidRPr="00AF1F21">
        <w:rPr>
          <w:rFonts w:ascii="HG丸ｺﾞｼｯｸM-PRO" w:eastAsia="HG丸ｺﾞｼｯｸM-PRO" w:hAnsi="HG丸ｺﾞｼｯｸM-PRO" w:hint="eastAsia"/>
          <w:b/>
          <w:color w:val="000000" w:themeColor="text1"/>
          <w:szCs w:val="21"/>
        </w:rPr>
        <w:t>交渉の対象と</w:t>
      </w:r>
      <w:r w:rsidR="002906D4" w:rsidRPr="00AF1F21">
        <w:rPr>
          <w:rFonts w:ascii="HG丸ｺﾞｼｯｸM-PRO" w:eastAsia="HG丸ｺﾞｼｯｸM-PRO" w:hAnsi="HG丸ｺﾞｼｯｸM-PRO" w:hint="eastAsia"/>
          <w:b/>
          <w:color w:val="000000" w:themeColor="text1"/>
          <w:szCs w:val="21"/>
        </w:rPr>
        <w:t>していた</w:t>
      </w:r>
      <w:r w:rsidR="00E14C0F" w:rsidRPr="00AF1F21">
        <w:rPr>
          <w:rFonts w:ascii="HG丸ｺﾞｼｯｸM-PRO" w:eastAsia="HG丸ｺﾞｼｯｸM-PRO" w:hAnsi="HG丸ｺﾞｼｯｸM-PRO" w:hint="eastAsia"/>
          <w:b/>
          <w:color w:val="000000" w:themeColor="text1"/>
          <w:szCs w:val="21"/>
        </w:rPr>
        <w:t>契約本数をご記入</w:t>
      </w:r>
      <w:r w:rsidRPr="00AF1F21">
        <w:rPr>
          <w:rFonts w:ascii="HG丸ｺﾞｼｯｸM-PRO" w:eastAsia="HG丸ｺﾞｼｯｸM-PRO" w:hAnsi="HG丸ｺﾞｼｯｸM-PRO" w:hint="eastAsia"/>
          <w:b/>
          <w:color w:val="000000" w:themeColor="text1"/>
          <w:szCs w:val="21"/>
        </w:rPr>
        <w:t>ください。</w:t>
      </w:r>
      <w:r w:rsidR="007E12FB" w:rsidRPr="00AF1F21">
        <w:rPr>
          <w:rFonts w:ascii="HG丸ｺﾞｼｯｸM-PRO" w:eastAsia="HG丸ｺﾞｼｯｸM-PRO" w:hAnsi="HG丸ｺﾞｼｯｸM-PRO" w:hint="eastAsia"/>
          <w:b/>
          <w:color w:val="000000" w:themeColor="text1"/>
          <w:szCs w:val="21"/>
        </w:rPr>
        <w:t>＜</w:t>
      </w:r>
      <w:r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007E12FB"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F1F21">
        <w:rPr>
          <w:rFonts w:ascii="HG丸ｺﾞｼｯｸM-PRO" w:eastAsia="HG丸ｺﾞｼｯｸM-PRO" w:hAnsi="HG丸ｺﾞｼｯｸM-PRO" w:hint="eastAsia"/>
          <w:b/>
          <w:color w:val="000000" w:themeColor="text1"/>
          <w:szCs w:val="21"/>
        </w:rPr>
        <w:t>本</w:t>
      </w:r>
      <w:commentRangeStart w:id="0"/>
      <w:r w:rsidR="007E12FB" w:rsidRPr="00AF1F21">
        <w:rPr>
          <w:rFonts w:ascii="HG丸ｺﾞｼｯｸM-PRO" w:eastAsia="HG丸ｺﾞｼｯｸM-PRO" w:hAnsi="HG丸ｺﾞｼｯｸM-PRO" w:hint="eastAsia"/>
          <w:b/>
          <w:color w:val="000000" w:themeColor="text1"/>
          <w:szCs w:val="21"/>
        </w:rPr>
        <w:t>＞</w:t>
      </w:r>
      <w:commentRangeEnd w:id="0"/>
      <w:r w:rsidR="009D644A">
        <w:rPr>
          <w:rStyle w:val="ac"/>
        </w:rPr>
        <w:commentReference w:id="0"/>
      </w:r>
    </w:p>
    <w:p w14:paraId="1354C045" w14:textId="795CAAEA" w:rsidR="001030BF" w:rsidRPr="00AF1F21" w:rsidRDefault="00440E5A" w:rsidP="00BC59A9">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szCs w:val="21"/>
        </w:rPr>
        <w:t>(</w:t>
      </w:r>
      <w:r w:rsidR="00663124" w:rsidRPr="00AF1F21">
        <w:rPr>
          <w:rFonts w:ascii="HG丸ｺﾞｼｯｸM-PRO" w:eastAsia="HG丸ｺﾞｼｯｸM-PRO" w:hAnsi="HG丸ｺﾞｼｯｸM-PRO" w:hint="eastAsia"/>
          <w:b/>
          <w:color w:val="000000" w:themeColor="text1"/>
          <w:szCs w:val="21"/>
        </w:rPr>
        <w:t>2</w:t>
      </w:r>
      <w:r w:rsidRPr="00AF1F21">
        <w:rPr>
          <w:rFonts w:ascii="HG丸ｺﾞｼｯｸM-PRO" w:eastAsia="HG丸ｺﾞｼｯｸM-PRO" w:hAnsi="HG丸ｺﾞｼｯｸM-PRO" w:hint="eastAsia"/>
          <w:b/>
          <w:color w:val="000000" w:themeColor="text1"/>
          <w:szCs w:val="21"/>
        </w:rPr>
        <w:t>)　荷主へ新たな運賃（標準的運賃または標準的運賃</w:t>
      </w:r>
      <w:r w:rsidR="00511977" w:rsidRPr="00AF1F21">
        <w:rPr>
          <w:rFonts w:ascii="HG丸ｺﾞｼｯｸM-PRO" w:eastAsia="HG丸ｺﾞｼｯｸM-PRO" w:hAnsi="HG丸ｺﾞｼｯｸM-PRO" w:hint="eastAsia"/>
          <w:b/>
          <w:color w:val="000000" w:themeColor="text1"/>
          <w:szCs w:val="21"/>
        </w:rPr>
        <w:t>等</w:t>
      </w:r>
      <w:r w:rsidRPr="00AF1F21">
        <w:rPr>
          <w:rFonts w:ascii="HG丸ｺﾞｼｯｸM-PRO" w:eastAsia="HG丸ｺﾞｼｯｸM-PRO" w:hAnsi="HG丸ｺﾞｼｯｸM-PRO" w:hint="eastAsia"/>
          <w:b/>
          <w:color w:val="000000" w:themeColor="text1"/>
          <w:szCs w:val="21"/>
        </w:rPr>
        <w:t>を考慮した自社運賃）を提示し</w:t>
      </w:r>
      <w:r w:rsidR="00663124" w:rsidRPr="00AF1F21">
        <w:rPr>
          <w:rFonts w:ascii="HG丸ｺﾞｼｯｸM-PRO" w:eastAsia="HG丸ｺﾞｼｯｸM-PRO" w:hAnsi="HG丸ｺﾞｼｯｸM-PRO" w:hint="eastAsia"/>
          <w:b/>
          <w:color w:val="000000" w:themeColor="text1"/>
          <w:szCs w:val="21"/>
        </w:rPr>
        <w:t>ましたか</w:t>
      </w:r>
      <w:r w:rsidRPr="00AF1F21">
        <w:rPr>
          <w:rFonts w:ascii="HG丸ｺﾞｼｯｸM-PRO" w:eastAsia="HG丸ｺﾞｼｯｸM-PRO" w:hAnsi="HG丸ｺﾞｼｯｸM-PRO" w:hint="eastAsia"/>
          <w:b/>
          <w:color w:val="000000" w:themeColor="text1"/>
          <w:szCs w:val="21"/>
        </w:rPr>
        <w:t>。</w:t>
      </w:r>
      <w:r w:rsidR="00762250">
        <w:rPr>
          <w:rFonts w:ascii="HG丸ｺﾞｼｯｸM-PRO" w:eastAsia="HG丸ｺﾞｼｯｸM-PRO" w:hAnsi="HG丸ｺﾞｼｯｸM-PRO" w:hint="eastAsia"/>
          <w:b/>
          <w:color w:val="000000" w:themeColor="text1"/>
          <w:szCs w:val="21"/>
        </w:rPr>
        <w:t>当てはまるものすべて選択し、それぞれ該当する項目には、本数を</w:t>
      </w:r>
      <w:r w:rsidR="007E12FB" w:rsidRPr="00AF1F21">
        <w:rPr>
          <w:rFonts w:ascii="HG丸ｺﾞｼｯｸM-PRO" w:eastAsia="HG丸ｺﾞｼｯｸM-PRO" w:hAnsi="HG丸ｺﾞｼｯｸM-PRO" w:hint="eastAsia"/>
          <w:b/>
          <w:color w:val="000000" w:themeColor="text1"/>
          <w:szCs w:val="21"/>
        </w:rPr>
        <w:t>ご記入ください。</w:t>
      </w:r>
    </w:p>
    <w:tbl>
      <w:tblPr>
        <w:tblStyle w:val="af5"/>
        <w:tblW w:w="0" w:type="auto"/>
        <w:jc w:val="center"/>
        <w:tblLook w:val="04A0" w:firstRow="1" w:lastRow="0" w:firstColumn="1" w:lastColumn="0" w:noHBand="0" w:noVBand="1"/>
      </w:tblPr>
      <w:tblGrid>
        <w:gridCol w:w="7382"/>
        <w:gridCol w:w="2623"/>
      </w:tblGrid>
      <w:tr w:rsidR="00C05BB8" w:rsidRPr="00AF1F21" w14:paraId="17ADAA78" w14:textId="77777777" w:rsidTr="0061502D">
        <w:trPr>
          <w:jc w:val="center"/>
        </w:trPr>
        <w:tc>
          <w:tcPr>
            <w:tcW w:w="7382" w:type="dxa"/>
            <w:shd w:val="clear" w:color="auto" w:fill="D9D9D9" w:themeFill="background1" w:themeFillShade="D9"/>
          </w:tcPr>
          <w:p w14:paraId="40507C9E" w14:textId="585F6012" w:rsidR="00C05BB8" w:rsidRPr="00AF1F21" w:rsidRDefault="00C05BB8" w:rsidP="001955AF">
            <w:pPr>
              <w:spacing w:line="240" w:lineRule="exact"/>
              <w:jc w:val="left"/>
              <w:rPr>
                <w:rFonts w:ascii="HG丸ｺﾞｼｯｸM-PRO" w:eastAsia="HG丸ｺﾞｼｯｸM-PRO" w:hAnsi="HG丸ｺﾞｼｯｸM-PRO"/>
                <w:b/>
                <w:color w:val="FFFFFF" w:themeColor="background1"/>
                <w:sz w:val="24"/>
              </w:rPr>
            </w:pPr>
          </w:p>
        </w:tc>
        <w:tc>
          <w:tcPr>
            <w:tcW w:w="2623" w:type="dxa"/>
            <w:shd w:val="clear" w:color="auto" w:fill="D9D9D9" w:themeFill="background1" w:themeFillShade="D9"/>
          </w:tcPr>
          <w:p w14:paraId="544A4400" w14:textId="29575B21" w:rsidR="00C05BB8" w:rsidRPr="00AF1F21" w:rsidRDefault="009B5917" w:rsidP="009B5917">
            <w:pPr>
              <w:spacing w:line="240" w:lineRule="exact"/>
              <w:jc w:val="center"/>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b/>
                <w:sz w:val="24"/>
              </w:rPr>
              <w:t>契約本数</w:t>
            </w:r>
          </w:p>
        </w:tc>
      </w:tr>
      <w:tr w:rsidR="00C05BB8" w:rsidRPr="00AF1F21" w14:paraId="10F74B76" w14:textId="77777777" w:rsidTr="0061502D">
        <w:trPr>
          <w:jc w:val="center"/>
        </w:trPr>
        <w:tc>
          <w:tcPr>
            <w:tcW w:w="7382" w:type="dxa"/>
            <w:shd w:val="clear" w:color="auto" w:fill="D9D9D9" w:themeFill="background1" w:themeFillShade="D9"/>
          </w:tcPr>
          <w:p w14:paraId="7C716920" w14:textId="0A570CC0"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①　標準的運賃（告示運賃）を提示した</w:t>
            </w:r>
          </w:p>
        </w:tc>
        <w:tc>
          <w:tcPr>
            <w:tcW w:w="2623" w:type="dxa"/>
            <w:vAlign w:val="center"/>
          </w:tcPr>
          <w:p w14:paraId="25DADEEC"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67A56808" w14:textId="77777777" w:rsidTr="0061502D">
        <w:trPr>
          <w:jc w:val="center"/>
        </w:trPr>
        <w:tc>
          <w:tcPr>
            <w:tcW w:w="7382" w:type="dxa"/>
            <w:shd w:val="clear" w:color="auto" w:fill="D9D9D9" w:themeFill="background1" w:themeFillShade="D9"/>
          </w:tcPr>
          <w:p w14:paraId="7A16AF47" w14:textId="4890D141"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②　標準的運賃又は自社独自の原価計算に基づく自社運賃を提示した</w:t>
            </w:r>
          </w:p>
        </w:tc>
        <w:tc>
          <w:tcPr>
            <w:tcW w:w="2623" w:type="dxa"/>
            <w:vAlign w:val="center"/>
          </w:tcPr>
          <w:p w14:paraId="534F2696"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6F93553" w14:textId="77777777" w:rsidTr="0061502D">
        <w:trPr>
          <w:jc w:val="center"/>
        </w:trPr>
        <w:tc>
          <w:tcPr>
            <w:tcW w:w="7382" w:type="dxa"/>
            <w:shd w:val="clear" w:color="auto" w:fill="D9D9D9" w:themeFill="background1" w:themeFillShade="D9"/>
          </w:tcPr>
          <w:p w14:paraId="4F94EA2D" w14:textId="297F196A"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③　具体的に値上げ額や値上げ率を提示している</w:t>
            </w:r>
          </w:p>
        </w:tc>
        <w:tc>
          <w:tcPr>
            <w:tcW w:w="2623" w:type="dxa"/>
            <w:vAlign w:val="center"/>
          </w:tcPr>
          <w:p w14:paraId="1EE89013"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0CFC215" w14:textId="77777777" w:rsidTr="0061502D">
        <w:trPr>
          <w:jc w:val="center"/>
        </w:trPr>
        <w:tc>
          <w:tcPr>
            <w:tcW w:w="7382" w:type="dxa"/>
            <w:shd w:val="clear" w:color="auto" w:fill="D9D9D9" w:themeFill="background1" w:themeFillShade="D9"/>
          </w:tcPr>
          <w:p w14:paraId="417F732A" w14:textId="205DFFA0"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④　新たな運賃は提示していない（既存の自社運賃を継続）</w:t>
            </w:r>
          </w:p>
        </w:tc>
        <w:tc>
          <w:tcPr>
            <w:tcW w:w="2623" w:type="dxa"/>
            <w:vAlign w:val="center"/>
          </w:tcPr>
          <w:p w14:paraId="5171ED12"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bl>
    <w:p w14:paraId="593C633C" w14:textId="0411C708" w:rsidR="0055354D" w:rsidRPr="00AF1F21" w:rsidRDefault="00762250" w:rsidP="003073CB">
      <w:pPr>
        <w:ind w:firstLineChars="900" w:firstLine="1897"/>
        <w:jc w:val="left"/>
        <w:rPr>
          <w:rFonts w:ascii="HG丸ｺﾞｼｯｸM-PRO" w:eastAsia="HG丸ｺﾞｼｯｸM-PRO" w:hAnsi="HG丸ｺﾞｼｯｸM-PRO"/>
          <w:color w:val="000000" w:themeColor="text1"/>
          <w:szCs w:val="21"/>
        </w:rPr>
      </w:pPr>
      <w:r>
        <w:rPr>
          <w:rFonts w:ascii="ＭＳ 明朝" w:eastAsia="ＭＳ 明朝" w:hAnsi="ＭＳ 明朝" w:cs="ＭＳ 明朝" w:hint="eastAsia"/>
          <w:b/>
          <w:color w:val="000000" w:themeColor="text1"/>
          <w:szCs w:val="21"/>
        </w:rPr>
        <w:t>➡</w:t>
      </w:r>
      <w:r w:rsidR="00DD0BF2" w:rsidRPr="00AF1F21">
        <w:rPr>
          <w:rFonts w:ascii="HG丸ｺﾞｼｯｸM-PRO" w:eastAsia="HG丸ｺﾞｼｯｸM-PRO" w:hAnsi="HG丸ｺﾞｼｯｸM-PRO" w:hint="eastAsia"/>
          <w:b/>
          <w:color w:val="000000" w:themeColor="text1"/>
          <w:szCs w:val="21"/>
        </w:rPr>
        <w:t>④</w:t>
      </w:r>
      <w:r w:rsidR="00AB1ABA" w:rsidRPr="00AF1F21">
        <w:rPr>
          <w:rFonts w:ascii="HG丸ｺﾞｼｯｸM-PRO" w:eastAsia="HG丸ｺﾞｼｯｸM-PRO" w:hAnsi="HG丸ｺﾞｼｯｸM-PRO" w:hint="eastAsia"/>
          <w:b/>
          <w:color w:val="000000" w:themeColor="text1"/>
          <w:szCs w:val="21"/>
        </w:rPr>
        <w:t>に</w:t>
      </w:r>
      <w:r w:rsidR="00E14C0F" w:rsidRPr="00AF1F21">
        <w:rPr>
          <w:rFonts w:ascii="HG丸ｺﾞｼｯｸM-PRO" w:eastAsia="HG丸ｺﾞｼｯｸM-PRO" w:hAnsi="HG丸ｺﾞｼｯｸM-PRO" w:hint="eastAsia"/>
          <w:b/>
          <w:color w:val="000000" w:themeColor="text1"/>
          <w:szCs w:val="21"/>
        </w:rPr>
        <w:t>記入された</w:t>
      </w:r>
      <w:r w:rsidR="0055354D" w:rsidRPr="00AF1F21">
        <w:rPr>
          <w:rFonts w:ascii="HG丸ｺﾞｼｯｸM-PRO" w:eastAsia="HG丸ｺﾞｼｯｸM-PRO" w:hAnsi="HG丸ｺﾞｼｯｸM-PRO" w:hint="eastAsia"/>
          <w:b/>
          <w:color w:val="000000" w:themeColor="text1"/>
          <w:szCs w:val="21"/>
        </w:rPr>
        <w:t>方は、</w:t>
      </w:r>
      <w:bookmarkStart w:id="1" w:name="_Hlk154655549"/>
      <w:r w:rsidR="00052DB6"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５</w:t>
      </w:r>
      <w:r w:rsidR="00AB1ABA"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．（４）</w:t>
      </w:r>
      <w:bookmarkEnd w:id="1"/>
      <w:r w:rsidR="00AB1ABA" w:rsidRPr="00AF1F21">
        <w:rPr>
          <w:rFonts w:ascii="HG丸ｺﾞｼｯｸM-PRO" w:eastAsia="HG丸ｺﾞｼｯｸM-PRO" w:hAnsi="HG丸ｺﾞｼｯｸM-PRO" w:hint="eastAsia"/>
          <w:b/>
          <w:color w:val="000000" w:themeColor="text1"/>
          <w:szCs w:val="21"/>
          <w:u w:val="single"/>
          <w:shd w:val="pct15" w:color="auto" w:fill="FFFFFF"/>
        </w:rPr>
        <w:t>についてもご回答ください</w:t>
      </w:r>
      <w:r w:rsidR="0055354D" w:rsidRPr="00AF1F21">
        <w:rPr>
          <w:rFonts w:ascii="HG丸ｺﾞｼｯｸM-PRO" w:eastAsia="HG丸ｺﾞｼｯｸM-PRO" w:hAnsi="HG丸ｺﾞｼｯｸM-PRO"/>
          <w:b/>
          <w:color w:val="000000" w:themeColor="text1"/>
          <w:szCs w:val="2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BC59A9" w:rsidRPr="00AF1F21" w14:paraId="7F539993" w14:textId="77777777" w:rsidTr="00BC59A9">
        <w:tc>
          <w:tcPr>
            <w:tcW w:w="11057" w:type="dxa"/>
            <w:shd w:val="clear" w:color="auto" w:fill="000000" w:themeFill="text1"/>
          </w:tcPr>
          <w:p w14:paraId="279E4F44" w14:textId="63F456C3" w:rsidR="00BC59A9" w:rsidRPr="00AF1F21" w:rsidRDefault="00BC59A9">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標準的運賃に関する設問</w:t>
            </w:r>
          </w:p>
        </w:tc>
      </w:tr>
    </w:tbl>
    <w:p w14:paraId="3A89345A" w14:textId="602B3A31" w:rsidR="001030BF" w:rsidRPr="00AF1F21" w:rsidRDefault="003073CB" w:rsidP="002906D4">
      <w:pPr>
        <w:ind w:leftChars="135" w:left="567" w:hangingChars="118" w:hanging="284"/>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7968" behindDoc="0" locked="0" layoutInCell="1" allowOverlap="1" wp14:anchorId="3F4C953D" wp14:editId="7564626F">
                <wp:simplePos x="0" y="0"/>
                <wp:positionH relativeFrom="column">
                  <wp:posOffset>-72966</wp:posOffset>
                </wp:positionH>
                <wp:positionV relativeFrom="paragraph">
                  <wp:posOffset>-16554</wp:posOffset>
                </wp:positionV>
                <wp:extent cx="6996223" cy="9737766"/>
                <wp:effectExtent l="0" t="0" r="14605" b="15875"/>
                <wp:wrapNone/>
                <wp:docPr id="5" name="正方形/長方形 5"/>
                <wp:cNvGraphicFramePr/>
                <a:graphic xmlns:a="http://schemas.openxmlformats.org/drawingml/2006/main">
                  <a:graphicData uri="http://schemas.microsoft.com/office/word/2010/wordprocessingShape">
                    <wps:wsp>
                      <wps:cNvSpPr/>
                      <wps:spPr>
                        <a:xfrm>
                          <a:off x="0" y="0"/>
                          <a:ext cx="6996223"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6BAFEB2" id="正方形/長方形 5" o:spid="_x0000_s1026" style="position:absolute;margin-left:-5.75pt;margin-top:-1.3pt;width:550.9pt;height:7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" filled="f" strokecolor="black [3213]"/>
            </w:pict>
          </mc:Fallback>
        </mc:AlternateContent>
      </w:r>
      <w:r w:rsidR="00440E5A" w:rsidRPr="00AF1F21">
        <w:rPr>
          <w:rFonts w:ascii="HG丸ｺﾞｼｯｸM-PRO" w:eastAsia="HG丸ｺﾞｼｯｸM-PRO" w:hAnsi="HG丸ｺﾞｼｯｸM-PRO" w:hint="eastAsia"/>
          <w:b/>
          <w:color w:val="000000" w:themeColor="text1"/>
          <w:szCs w:val="21"/>
        </w:rPr>
        <w:t>(</w:t>
      </w:r>
      <w:r w:rsidR="00895D2D" w:rsidRPr="00AF1F21">
        <w:rPr>
          <w:rFonts w:ascii="HG丸ｺﾞｼｯｸM-PRO" w:eastAsia="HG丸ｺﾞｼｯｸM-PRO" w:hAnsi="HG丸ｺﾞｼｯｸM-PRO" w:hint="eastAsia"/>
          <w:b/>
          <w:color w:val="000000" w:themeColor="text1"/>
          <w:szCs w:val="21"/>
        </w:rPr>
        <w:t>３</w:t>
      </w:r>
      <w:r w:rsidR="00440E5A" w:rsidRPr="00AF1F21">
        <w:rPr>
          <w:rFonts w:ascii="HG丸ｺﾞｼｯｸM-PRO" w:eastAsia="HG丸ｺﾞｼｯｸM-PRO" w:hAnsi="HG丸ｺﾞｼｯｸM-PRO" w:hint="eastAsia"/>
          <w:b/>
          <w:color w:val="000000" w:themeColor="text1"/>
          <w:szCs w:val="21"/>
        </w:rPr>
        <w:t>)　新たな運賃（</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標準的運賃を考慮した自社運賃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または、</w:t>
      </w:r>
      <w:r w:rsidR="00DD0BF2"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自社独自の原価を基にした運賃</w:t>
      </w:r>
      <w:r w:rsidR="00DD0BF2"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）に対する荷主の対応状況についておたずねします。</w:t>
      </w:r>
      <w:r w:rsidR="00E14C0F" w:rsidRPr="00AF1F21">
        <w:rPr>
          <w:rFonts w:ascii="HG丸ｺﾞｼｯｸM-PRO" w:eastAsia="HG丸ｺﾞｼｯｸM-PRO" w:hAnsi="HG丸ｺﾞｼｯｸM-PRO" w:hint="eastAsia"/>
          <w:b/>
          <w:color w:val="000000" w:themeColor="text1"/>
          <w:szCs w:val="21"/>
        </w:rPr>
        <w:t>該当する項目についてそれぞれ本数をご記入ください。</w:t>
      </w:r>
    </w:p>
    <w:tbl>
      <w:tblPr>
        <w:tblStyle w:val="af5"/>
        <w:tblW w:w="0" w:type="auto"/>
        <w:tblInd w:w="421" w:type="dxa"/>
        <w:tblLook w:val="04A0" w:firstRow="1" w:lastRow="0" w:firstColumn="1" w:lastColumn="0" w:noHBand="0" w:noVBand="1"/>
      </w:tblPr>
      <w:tblGrid>
        <w:gridCol w:w="3969"/>
        <w:gridCol w:w="2409"/>
        <w:gridCol w:w="3686"/>
      </w:tblGrid>
      <w:tr w:rsidR="009D644A" w:rsidRPr="00AF1F21" w14:paraId="19E21AC2" w14:textId="77777777" w:rsidTr="00926A0D">
        <w:tc>
          <w:tcPr>
            <w:tcW w:w="3969" w:type="dxa"/>
            <w:vMerge w:val="restart"/>
            <w:tcBorders>
              <w:tl2br w:val="single" w:sz="4" w:space="0" w:color="auto"/>
            </w:tcBorders>
            <w:shd w:val="clear" w:color="auto" w:fill="D9D9D9" w:themeFill="background1" w:themeFillShade="D9"/>
          </w:tcPr>
          <w:p w14:paraId="214507B3" w14:textId="77777777" w:rsidR="009D644A" w:rsidRPr="00AF1F21" w:rsidRDefault="009D644A" w:rsidP="00C05BB8">
            <w:pPr>
              <w:spacing w:line="240" w:lineRule="exact"/>
              <w:jc w:val="left"/>
              <w:rPr>
                <w:rFonts w:ascii="HG丸ｺﾞｼｯｸM-PRO" w:eastAsia="HG丸ｺﾞｼｯｸM-PRO" w:hAnsi="HG丸ｺﾞｼｯｸM-PRO"/>
                <w:b/>
                <w:color w:val="FFFFFF" w:themeColor="background1"/>
                <w:sz w:val="24"/>
              </w:rPr>
            </w:pPr>
          </w:p>
        </w:tc>
        <w:tc>
          <w:tcPr>
            <w:tcW w:w="6095" w:type="dxa"/>
            <w:gridSpan w:val="2"/>
            <w:shd w:val="clear" w:color="auto" w:fill="D9D9D9" w:themeFill="background1" w:themeFillShade="D9"/>
          </w:tcPr>
          <w:p w14:paraId="25B4886A" w14:textId="27424A03" w:rsidR="009D644A" w:rsidRPr="00AF1F21" w:rsidRDefault="009D644A" w:rsidP="00C05BB8">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荷主に提示した運賃の内容</w:t>
            </w:r>
          </w:p>
        </w:tc>
      </w:tr>
      <w:tr w:rsidR="009D644A" w:rsidRPr="00AF1F21" w14:paraId="1B07ABD9" w14:textId="77777777" w:rsidTr="00926A0D">
        <w:tc>
          <w:tcPr>
            <w:tcW w:w="3969" w:type="dxa"/>
            <w:vMerge/>
            <w:tcBorders>
              <w:tl2br w:val="single" w:sz="4" w:space="0" w:color="auto"/>
            </w:tcBorders>
            <w:shd w:val="clear" w:color="auto" w:fill="D9D9D9" w:themeFill="background1" w:themeFillShade="D9"/>
          </w:tcPr>
          <w:p w14:paraId="2A17ECE8" w14:textId="286C90A6" w:rsidR="009D644A" w:rsidRPr="00AF1F21" w:rsidRDefault="009D644A" w:rsidP="00C05BB8">
            <w:pPr>
              <w:spacing w:line="240" w:lineRule="exact"/>
              <w:jc w:val="left"/>
              <w:rPr>
                <w:rFonts w:ascii="HG丸ｺﾞｼｯｸM-PRO" w:eastAsia="HG丸ｺﾞｼｯｸM-PRO" w:hAnsi="HG丸ｺﾞｼｯｸM-PRO"/>
                <w:b/>
                <w:color w:val="FFFFFF" w:themeColor="background1"/>
                <w:sz w:val="24"/>
              </w:rPr>
            </w:pPr>
          </w:p>
        </w:tc>
        <w:tc>
          <w:tcPr>
            <w:tcW w:w="2409" w:type="dxa"/>
            <w:shd w:val="clear" w:color="auto" w:fill="D9D9D9" w:themeFill="background1" w:themeFillShade="D9"/>
          </w:tcPr>
          <w:p w14:paraId="3BC2F661" w14:textId="7950227D" w:rsidR="009D644A" w:rsidRPr="00AF1F21" w:rsidRDefault="009D644A" w:rsidP="00C05BB8">
            <w:pPr>
              <w:spacing w:line="240" w:lineRule="exact"/>
              <w:jc w:val="center"/>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「標準的運賃」</w:t>
            </w:r>
          </w:p>
          <w:p w14:paraId="72E838C6" w14:textId="7B8F191A" w:rsidR="009D644A" w:rsidRPr="00AF1F21" w:rsidRDefault="009D644A"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（告示運賃）</w:t>
            </w:r>
          </w:p>
        </w:tc>
        <w:tc>
          <w:tcPr>
            <w:tcW w:w="3686" w:type="dxa"/>
            <w:shd w:val="clear" w:color="auto" w:fill="D9D9D9" w:themeFill="background1" w:themeFillShade="D9"/>
          </w:tcPr>
          <w:p w14:paraId="51D7027C" w14:textId="124819A9" w:rsidR="009D644A" w:rsidRPr="00AF1F21" w:rsidRDefault="009D644A"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「標準的運賃又は自社独自の原価を基にした運賃」</w:t>
            </w:r>
          </w:p>
        </w:tc>
      </w:tr>
      <w:tr w:rsidR="0055354D" w:rsidRPr="00AF1F21" w14:paraId="7595E60A" w14:textId="77777777" w:rsidTr="0061502D">
        <w:tc>
          <w:tcPr>
            <w:tcW w:w="3969" w:type="dxa"/>
            <w:shd w:val="clear" w:color="auto" w:fill="D9D9D9" w:themeFill="background1" w:themeFillShade="D9"/>
          </w:tcPr>
          <w:p w14:paraId="105865B2" w14:textId="2782B415"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希望額を収受できた</w:t>
            </w:r>
          </w:p>
        </w:tc>
        <w:tc>
          <w:tcPr>
            <w:tcW w:w="2409" w:type="dxa"/>
            <w:vAlign w:val="center"/>
          </w:tcPr>
          <w:p w14:paraId="2A422A8B" w14:textId="67500F5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766D7E9" w14:textId="0E218D5B"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5B2ED9EF" w14:textId="77777777" w:rsidTr="0061502D">
        <w:tc>
          <w:tcPr>
            <w:tcW w:w="3969" w:type="dxa"/>
            <w:shd w:val="clear" w:color="auto" w:fill="D9D9D9" w:themeFill="background1" w:themeFillShade="D9"/>
          </w:tcPr>
          <w:p w14:paraId="12A6FB2E" w14:textId="52752714"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希望額ではないが、一部収受できた</w:t>
            </w:r>
          </w:p>
        </w:tc>
        <w:tc>
          <w:tcPr>
            <w:tcW w:w="2409" w:type="dxa"/>
            <w:vAlign w:val="center"/>
          </w:tcPr>
          <w:p w14:paraId="2AFEDCC5" w14:textId="63B52809"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0E6828DE" w14:textId="7D4A790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68890F62" w14:textId="77777777" w:rsidTr="0061502D">
        <w:tc>
          <w:tcPr>
            <w:tcW w:w="3969" w:type="dxa"/>
            <w:shd w:val="clear" w:color="auto" w:fill="D9D9D9" w:themeFill="background1" w:themeFillShade="D9"/>
          </w:tcPr>
          <w:p w14:paraId="2F6B8728" w14:textId="5E91FE13"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収受できなかった</w:t>
            </w:r>
          </w:p>
        </w:tc>
        <w:tc>
          <w:tcPr>
            <w:tcW w:w="2409" w:type="dxa"/>
            <w:vAlign w:val="center"/>
          </w:tcPr>
          <w:p w14:paraId="4B2CE17F" w14:textId="37CDDDF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13D3A86B" w14:textId="2D11719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2F58E41E" w14:textId="77777777" w:rsidTr="0061502D">
        <w:tc>
          <w:tcPr>
            <w:tcW w:w="3969" w:type="dxa"/>
            <w:shd w:val="clear" w:color="auto" w:fill="D9D9D9" w:themeFill="background1" w:themeFillShade="D9"/>
          </w:tcPr>
          <w:p w14:paraId="6D202007" w14:textId="6DBE264B"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提示したものの、交渉自体に応じてもらえなかった</w:t>
            </w:r>
          </w:p>
        </w:tc>
        <w:tc>
          <w:tcPr>
            <w:tcW w:w="2409" w:type="dxa"/>
            <w:vAlign w:val="center"/>
          </w:tcPr>
          <w:p w14:paraId="0479AF4C" w14:textId="6FC896B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B46A8BC" w14:textId="113F46F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762250" w:rsidRPr="00AF1F21" w14:paraId="508D1FBB" w14:textId="77777777" w:rsidTr="0061502D">
        <w:tc>
          <w:tcPr>
            <w:tcW w:w="3969" w:type="dxa"/>
            <w:shd w:val="clear" w:color="auto" w:fill="D9D9D9" w:themeFill="background1" w:themeFillShade="D9"/>
          </w:tcPr>
          <w:p w14:paraId="763B5D57" w14:textId="77CF722A" w:rsidR="00762250" w:rsidRPr="00AF1F21" w:rsidRDefault="00762250" w:rsidP="00C05BB8">
            <w:pPr>
              <w:spacing w:line="32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その他（自由記載）（</w:t>
            </w:r>
            <w:r w:rsidRPr="00762250">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rPr>
              <w:t>）</w:t>
            </w:r>
          </w:p>
        </w:tc>
        <w:tc>
          <w:tcPr>
            <w:tcW w:w="2409" w:type="dxa"/>
            <w:vAlign w:val="center"/>
          </w:tcPr>
          <w:p w14:paraId="5E78D760" w14:textId="7EB05F87"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3686" w:type="dxa"/>
            <w:vAlign w:val="center"/>
          </w:tcPr>
          <w:p w14:paraId="5CEB78FB" w14:textId="0538B459"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r>
    </w:tbl>
    <w:p w14:paraId="7ABD88FA" w14:textId="09B41F37" w:rsidR="001030BF" w:rsidRPr="00AF1F21" w:rsidRDefault="001030BF" w:rsidP="001D37E8">
      <w:pPr>
        <w:widowControl/>
        <w:ind w:right="422"/>
        <w:jc w:val="right"/>
        <w:rPr>
          <w:rFonts w:ascii="HG丸ｺﾞｼｯｸM-PRO" w:eastAsia="HG丸ｺﾞｼｯｸM-PRO" w:hAnsi="HG丸ｺﾞｼｯｸM-PRO"/>
          <w:color w:val="000000" w:themeColor="text1"/>
        </w:rPr>
      </w:pPr>
    </w:p>
    <w:p w14:paraId="1E49C681" w14:textId="5B266B25" w:rsidR="00AB1ABA" w:rsidRPr="00AF1F21" w:rsidRDefault="00AB1ABA" w:rsidP="00AB1ABA">
      <w:pPr>
        <w:widowControl/>
        <w:ind w:leftChars="134" w:left="654" w:hangingChars="177" w:hanging="373"/>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 xml:space="preserve">(４)　</w:t>
      </w:r>
      <w:r w:rsidR="007F3E6A">
        <w:rPr>
          <w:rFonts w:ascii="HG丸ｺﾞｼｯｸM-PRO" w:eastAsia="HG丸ｺﾞｼｯｸM-PRO" w:hAnsi="HG丸ｺﾞｼｯｸM-PRO" w:hint="eastAsia"/>
          <w:b/>
          <w:color w:val="000000" w:themeColor="text1"/>
          <w:u w:val="single"/>
        </w:rPr>
        <w:t>(2)で</w:t>
      </w:r>
      <w:r w:rsidR="004F66E3" w:rsidRPr="00762250">
        <w:rPr>
          <w:rFonts w:ascii="HG丸ｺﾞｼｯｸM-PRO" w:eastAsia="HG丸ｺﾞｼｯｸM-PRO" w:hAnsi="HG丸ｺﾞｼｯｸM-PRO" w:hint="eastAsia"/>
          <w:b/>
          <w:color w:val="000000" w:themeColor="text1"/>
          <w:u w:val="single"/>
        </w:rPr>
        <w:t>「④</w:t>
      </w:r>
      <w:r w:rsidRPr="00762250">
        <w:rPr>
          <w:rFonts w:ascii="HG丸ｺﾞｼｯｸM-PRO" w:eastAsia="HG丸ｺﾞｼｯｸM-PRO" w:hAnsi="HG丸ｺﾞｼｯｸM-PRO" w:hint="eastAsia"/>
          <w:b/>
          <w:color w:val="000000" w:themeColor="text1"/>
          <w:u w:val="single"/>
        </w:rPr>
        <w:t>新たな運賃を提示していない</w:t>
      </w:r>
      <w:r w:rsidR="004F66E3" w:rsidRPr="00762250">
        <w:rPr>
          <w:rFonts w:ascii="HG丸ｺﾞｼｯｸM-PRO" w:eastAsia="HG丸ｺﾞｼｯｸM-PRO" w:hAnsi="HG丸ｺﾞｼｯｸM-PRO" w:hint="eastAsia"/>
          <w:b/>
          <w:color w:val="000000" w:themeColor="text1"/>
          <w:u w:val="single"/>
        </w:rPr>
        <w:t>」</w:t>
      </w:r>
      <w:r w:rsidR="001D37E8" w:rsidRPr="00762250">
        <w:rPr>
          <w:rFonts w:ascii="HG丸ｺﾞｼｯｸM-PRO" w:eastAsia="HG丸ｺﾞｼｯｸM-PRO" w:hAnsi="HG丸ｺﾞｼｯｸM-PRO" w:hint="eastAsia"/>
          <w:b/>
          <w:color w:val="000000" w:themeColor="text1"/>
          <w:u w:val="single"/>
        </w:rPr>
        <w:t>を選択した方にお伺いします。</w:t>
      </w:r>
      <w:r w:rsidR="001D37E8" w:rsidRPr="00AF1F21">
        <w:rPr>
          <w:rFonts w:ascii="HG丸ｺﾞｼｯｸM-PRO" w:eastAsia="HG丸ｺﾞｼｯｸM-PRO" w:hAnsi="HG丸ｺﾞｼｯｸM-PRO" w:hint="eastAsia"/>
          <w:b/>
          <w:color w:val="000000" w:themeColor="text1"/>
        </w:rPr>
        <w:t>その</w:t>
      </w:r>
      <w:r w:rsidRPr="00AF1F21">
        <w:rPr>
          <w:rFonts w:ascii="HG丸ｺﾞｼｯｸM-PRO" w:eastAsia="HG丸ｺﾞｼｯｸM-PRO" w:hAnsi="HG丸ｺﾞｼｯｸM-PRO" w:hint="eastAsia"/>
          <w:b/>
          <w:color w:val="000000" w:themeColor="text1"/>
        </w:rPr>
        <w:t>理由について、以下の選択肢から</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w:t>
      </w:r>
      <w:r w:rsidR="001D37E8" w:rsidRPr="00AF1F21">
        <w:rPr>
          <w:rFonts w:ascii="HG丸ｺﾞｼｯｸM-PRO" w:eastAsia="HG丸ｺﾞｼｯｸM-PRO" w:hAnsi="HG丸ｺﾞｼｯｸM-PRO" w:hint="eastAsia"/>
          <w:b/>
          <w:color w:val="000000" w:themeColor="text1"/>
        </w:rPr>
        <w:t>すべて</w:t>
      </w:r>
      <w:r w:rsidR="00E14C0F" w:rsidRPr="00AF1F21">
        <w:rPr>
          <w:rFonts w:ascii="HG丸ｺﾞｼｯｸM-PRO" w:eastAsia="HG丸ｺﾞｼｯｸM-PRO" w:hAnsi="HG丸ｺﾞｼｯｸM-PRO" w:hint="eastAsia"/>
          <w:b/>
          <w:color w:val="000000" w:themeColor="text1"/>
        </w:rPr>
        <w:t>に〇をつけて</w:t>
      </w:r>
      <w:r w:rsidRPr="00AF1F21">
        <w:rPr>
          <w:rFonts w:ascii="HG丸ｺﾞｼｯｸM-PRO" w:eastAsia="HG丸ｺﾞｼｯｸM-PRO" w:hAnsi="HG丸ｺﾞｼｯｸM-PRO" w:hint="eastAsia"/>
          <w:b/>
          <w:color w:val="000000" w:themeColor="text1"/>
        </w:rPr>
        <w:t>ください。</w:t>
      </w:r>
    </w:p>
    <w:p w14:paraId="76F6C257" w14:textId="678F81D8" w:rsidR="00AB1ABA" w:rsidRPr="00AF1F21"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①　</w:t>
      </w:r>
      <w:r w:rsidR="004F66E3" w:rsidRPr="00AF1F21">
        <w:rPr>
          <w:rFonts w:ascii="HG丸ｺﾞｼｯｸM-PRO" w:eastAsia="HG丸ｺﾞｼｯｸM-PRO" w:hAnsi="HG丸ｺﾞｼｯｸM-PRO" w:hint="eastAsia"/>
          <w:color w:val="000000" w:themeColor="text1"/>
        </w:rPr>
        <w:t>真荷主の経営状況を考慮</w:t>
      </w:r>
      <w:r w:rsidR="001D37E8" w:rsidRPr="00AF1F21">
        <w:rPr>
          <w:rFonts w:ascii="HG丸ｺﾞｼｯｸM-PRO" w:eastAsia="HG丸ｺﾞｼｯｸM-PRO" w:hAnsi="HG丸ｺﾞｼｯｸM-PRO" w:hint="eastAsia"/>
          <w:color w:val="000000" w:themeColor="text1"/>
        </w:rPr>
        <w:t xml:space="preserve">　　</w:t>
      </w:r>
      <w:r w:rsidR="00E14C0F"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 xml:space="preserve">②　</w:t>
      </w:r>
      <w:r w:rsidR="004F66E3" w:rsidRPr="00AF1F21">
        <w:rPr>
          <w:rFonts w:ascii="HG丸ｺﾞｼｯｸM-PRO" w:eastAsia="HG丸ｺﾞｼｯｸM-PRO" w:hAnsi="HG丸ｺﾞｼｯｸM-PRO" w:hint="eastAsia"/>
          <w:color w:val="000000" w:themeColor="text1"/>
        </w:rPr>
        <w:t>真荷主又は元請け事業者から契約が打ち切られる恐れを考慮</w:t>
      </w:r>
    </w:p>
    <w:p w14:paraId="243D0A88" w14:textId="1F08A30C" w:rsidR="00AB1ABA"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4F66E3" w:rsidRPr="00AF1F21">
        <w:rPr>
          <w:rFonts w:ascii="HG丸ｺﾞｼｯｸM-PRO" w:eastAsia="HG丸ｺﾞｼｯｸM-PRO" w:hAnsi="HG丸ｺﾞｼｯｸM-PRO" w:hint="eastAsia"/>
          <w:color w:val="000000" w:themeColor="text1"/>
        </w:rPr>
        <w:t>交渉に当たる人材、時間的制約</w:t>
      </w:r>
      <w:r w:rsidR="001D37E8"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④　その他（</w:t>
      </w:r>
      <w:r w:rsidRP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Pr="00AF1F21">
        <w:rPr>
          <w:rFonts w:ascii="HG丸ｺﾞｼｯｸM-PRO" w:eastAsia="HG丸ｺﾞｼｯｸM-PRO" w:hAnsi="HG丸ｺﾞｼｯｸM-PRO" w:hint="eastAsia"/>
          <w:color w:val="000000" w:themeColor="text1"/>
        </w:rPr>
        <w:t>）</w:t>
      </w:r>
    </w:p>
    <w:p w14:paraId="2963D841" w14:textId="4847691C" w:rsidR="00415C82" w:rsidRDefault="00415C82" w:rsidP="00AB1ABA">
      <w:pPr>
        <w:ind w:firstLineChars="177" w:firstLine="372"/>
        <w:jc w:val="left"/>
        <w:rPr>
          <w:rFonts w:ascii="HG丸ｺﾞｼｯｸM-PRO" w:eastAsia="HG丸ｺﾞｼｯｸM-PRO" w:hAnsi="HG丸ｺﾞｼｯｸM-PRO"/>
          <w:color w:val="000000" w:themeColor="text1"/>
        </w:rPr>
      </w:pPr>
    </w:p>
    <w:p w14:paraId="2A508228" w14:textId="0B05A92E" w:rsidR="004D7815" w:rsidRPr="00A50431" w:rsidRDefault="004D7815" w:rsidP="004D7815">
      <w:pPr>
        <w:ind w:firstLineChars="177" w:firstLine="37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(５)　改めて</w:t>
      </w:r>
      <w:r w:rsidR="007E6528">
        <w:rPr>
          <w:rFonts w:ascii="HG丸ｺﾞｼｯｸM-PRO" w:eastAsia="HG丸ｺﾞｼｯｸM-PRO" w:hAnsi="HG丸ｺﾞｼｯｸM-PRO" w:hint="eastAsia"/>
          <w:b/>
        </w:rPr>
        <w:t>令和6年度</w:t>
      </w:r>
      <w:r w:rsidRPr="00A50431">
        <w:rPr>
          <w:rFonts w:ascii="HG丸ｺﾞｼｯｸM-PRO" w:eastAsia="HG丸ｺﾞｼｯｸM-PRO" w:hAnsi="HG丸ｺﾞｼｯｸM-PRO" w:hint="eastAsia"/>
          <w:b/>
        </w:rPr>
        <w:t>契約について伺います。</w:t>
      </w:r>
    </w:p>
    <w:p w14:paraId="7F8ED587" w14:textId="0D4DCF04" w:rsidR="004D7815" w:rsidRDefault="004D7815" w:rsidP="004D7815">
      <w:pPr>
        <w:ind w:firstLineChars="177" w:firstLine="372"/>
        <w:jc w:val="left"/>
        <w:rPr>
          <w:rFonts w:ascii="HG丸ｺﾞｼｯｸM-PRO" w:eastAsia="HG丸ｺﾞｼｯｸM-PRO" w:hAnsi="HG丸ｺﾞｼｯｸM-PRO"/>
          <w:bCs/>
        </w:rPr>
      </w:pPr>
      <w:r w:rsidRPr="00A50431">
        <w:rPr>
          <w:rFonts w:ascii="HG丸ｺﾞｼｯｸM-PRO" w:eastAsia="HG丸ｺﾞｼｯｸM-PRO" w:hAnsi="HG丸ｺﾞｼｯｸM-PRO" w:hint="eastAsia"/>
          <w:bCs/>
        </w:rPr>
        <w:t>（エクセルファイル）</w:t>
      </w:r>
    </w:p>
    <w:p w14:paraId="41A8BC5E" w14:textId="07C50654" w:rsidR="00DC2187" w:rsidRPr="00A50431" w:rsidRDefault="00DC2187" w:rsidP="004D7815">
      <w:pPr>
        <w:ind w:firstLineChars="177" w:firstLine="372"/>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commentRangeStart w:id="2"/>
      <w:r w:rsidRPr="006C5787">
        <w:rPr>
          <w:rFonts w:ascii="HG丸ｺﾞｼｯｸM-PRO" w:eastAsia="HG丸ｺﾞｼｯｸM-PRO" w:hAnsi="HG丸ｺﾞｼｯｸM-PRO" w:hint="eastAsia"/>
          <w:bCs/>
        </w:rPr>
        <w:t>別紙、運賃水準回答シートをご回答ください。</w:t>
      </w:r>
      <w:commentRangeEnd w:id="2"/>
      <w:r w:rsidR="009D644A">
        <w:rPr>
          <w:rStyle w:val="ac"/>
        </w:rPr>
        <w:commentReference w:id="2"/>
      </w:r>
    </w:p>
    <w:p w14:paraId="6CCFD83D" w14:textId="35A9B867" w:rsidR="004D7815" w:rsidRDefault="004D7815">
      <w:pPr>
        <w:widowControl/>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AE2EDD" w:rsidRPr="00AF1F21" w14:paraId="6DD048F9" w14:textId="77777777" w:rsidTr="00AF1F21">
        <w:tc>
          <w:tcPr>
            <w:tcW w:w="11057" w:type="dxa"/>
            <w:shd w:val="clear" w:color="auto" w:fill="000000" w:themeFill="text1"/>
          </w:tcPr>
          <w:p w14:paraId="7B6BB373" w14:textId="3139DD01" w:rsidR="00AE2EDD" w:rsidRPr="00AF1F21" w:rsidRDefault="00AE2EDD" w:rsidP="001955AF">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標準的運賃に関する設問</w:t>
            </w:r>
          </w:p>
        </w:tc>
      </w:tr>
    </w:tbl>
    <w:p w14:paraId="438855CD" w14:textId="73380BB8" w:rsidR="004D7815" w:rsidRPr="00A50431" w:rsidRDefault="004D7815" w:rsidP="004D7815">
      <w:pPr>
        <w:widowControl/>
        <w:jc w:val="left"/>
        <w:rPr>
          <w:rFonts w:ascii="HG丸ｺﾞｼｯｸM-PRO" w:eastAsia="HG丸ｺﾞｼｯｸM-PRO" w:hAnsi="HG丸ｺﾞｼｯｸM-PRO"/>
          <w:b/>
          <w:u w:val="single"/>
        </w:rPr>
      </w:pPr>
      <w:r w:rsidRPr="00A50431">
        <w:rPr>
          <w:rFonts w:ascii="HG丸ｺﾞｼｯｸM-PRO" w:eastAsia="HG丸ｺﾞｼｯｸM-PRO" w:hAnsi="HG丸ｺﾞｼｯｸM-PRO" w:hint="eastAsia"/>
          <w:b/>
          <w:noProof/>
          <w:sz w:val="24"/>
          <w:u w:val="single"/>
        </w:rPr>
        <mc:AlternateContent>
          <mc:Choice Requires="wps">
            <w:drawing>
              <wp:anchor distT="0" distB="0" distL="114300" distR="114300" simplePos="0" relativeHeight="251670016" behindDoc="0" locked="0" layoutInCell="1" allowOverlap="1" wp14:anchorId="40CDD472" wp14:editId="563E8070">
                <wp:simplePos x="0" y="0"/>
                <wp:positionH relativeFrom="column">
                  <wp:posOffset>-102870</wp:posOffset>
                </wp:positionH>
                <wp:positionV relativeFrom="paragraph">
                  <wp:posOffset>-12428</wp:posOffset>
                </wp:positionV>
                <wp:extent cx="7000875" cy="9737725"/>
                <wp:effectExtent l="0" t="0" r="28575" b="15875"/>
                <wp:wrapNone/>
                <wp:docPr id="6" name="正方形/長方形 6"/>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26D29E8" id="正方形/長方形 6" o:spid="_x0000_s1026" style="position:absolute;left:0;text-align:left;margin-left:-8.1pt;margin-top:-1pt;width:551.25pt;height:76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" filled="f" strokecolor="black [3213]"/>
            </w:pict>
          </mc:Fallback>
        </mc:AlternateContent>
      </w:r>
      <w:r w:rsidRPr="00A50431">
        <w:rPr>
          <w:rFonts w:ascii="HG丸ｺﾞｼｯｸM-PRO" w:eastAsia="HG丸ｺﾞｼｯｸM-PRO" w:hAnsi="HG丸ｺﾞｼｯｸM-PRO" w:hint="eastAsia"/>
          <w:b/>
          <w:u w:val="single"/>
        </w:rPr>
        <w:t>６．</w:t>
      </w:r>
      <w:r w:rsidR="00786CAC">
        <w:rPr>
          <w:rFonts w:ascii="HG丸ｺﾞｼｯｸM-PRO" w:eastAsia="HG丸ｺﾞｼｯｸM-PRO" w:hAnsi="HG丸ｺﾞｼｯｸM-PRO" w:hint="eastAsia"/>
          <w:b/>
          <w:u w:val="single"/>
        </w:rPr>
        <w:t>令和６年度</w:t>
      </w:r>
      <w:r w:rsidR="00A50431">
        <w:rPr>
          <w:rFonts w:ascii="HG丸ｺﾞｼｯｸM-PRO" w:eastAsia="HG丸ｺﾞｼｯｸM-PRO" w:hAnsi="HG丸ｺﾞｼｯｸM-PRO" w:hint="eastAsia"/>
          <w:b/>
          <w:u w:val="single"/>
        </w:rPr>
        <w:t>の</w:t>
      </w:r>
      <w:r w:rsidRPr="00A50431">
        <w:rPr>
          <w:rFonts w:ascii="HG丸ｺﾞｼｯｸM-PRO" w:eastAsia="HG丸ｺﾞｼｯｸM-PRO" w:hAnsi="HG丸ｺﾞｼｯｸM-PRO" w:hint="eastAsia"/>
          <w:b/>
          <w:u w:val="single"/>
        </w:rPr>
        <w:t>ドライバーの賃上げの状況についておたずねします。</w:t>
      </w:r>
    </w:p>
    <w:p w14:paraId="605076FB" w14:textId="03DD0D9A"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運賃値上げを（一部でも）原資として賃上げを実施　（平均賃上率　　％）</w:t>
      </w:r>
    </w:p>
    <w:p w14:paraId="09F16F67" w14:textId="56318EF9"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運賃値上げは無かったものの、賃上げを実施　（平均賃上率　　％）</w:t>
      </w:r>
    </w:p>
    <w:p w14:paraId="0E4B6B55" w14:textId="3538C211"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　運賃値上げは有ったものの、賃上げは実施していない</w:t>
      </w:r>
    </w:p>
    <w:p w14:paraId="7E615618" w14:textId="326B24A4"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④　運賃値上げはなく、賃上げも実施していない</w:t>
      </w:r>
    </w:p>
    <w:p w14:paraId="2878447C" w14:textId="1ED2BCD9" w:rsidR="004D7815" w:rsidRPr="00AF1F21" w:rsidRDefault="004D7815" w:rsidP="004D7815">
      <w:pPr>
        <w:widowControl/>
        <w:jc w:val="left"/>
        <w:rPr>
          <w:rFonts w:ascii="HG丸ｺﾞｼｯｸM-PRO" w:eastAsia="HG丸ｺﾞｼｯｸM-PRO" w:hAnsi="HG丸ｺﾞｼｯｸM-PRO"/>
          <w:b/>
          <w:color w:val="000000" w:themeColor="text1"/>
        </w:rPr>
      </w:pPr>
    </w:p>
    <w:p w14:paraId="28E812B4" w14:textId="0AE3065B" w:rsidR="004D7815" w:rsidRPr="00A50431" w:rsidRDefault="004D7815" w:rsidP="004D7815">
      <w:pPr>
        <w:jc w:val="left"/>
        <w:rPr>
          <w:rFonts w:ascii="HG丸ｺﾞｼｯｸM-PRO" w:eastAsia="HG丸ｺﾞｼｯｸM-PRO" w:hAnsi="HG丸ｺﾞｼｯｸM-PRO"/>
          <w:b/>
          <w:u w:val="single"/>
        </w:rPr>
      </w:pPr>
      <w:r w:rsidRPr="00A50431">
        <w:rPr>
          <w:rFonts w:ascii="HG丸ｺﾞｼｯｸM-PRO" w:eastAsia="HG丸ｺﾞｼｯｸM-PRO" w:hAnsi="HG丸ｺﾞｼｯｸM-PRO" w:hint="eastAsia"/>
          <w:b/>
          <w:color w:val="000000" w:themeColor="text1"/>
          <w:u w:val="single"/>
        </w:rPr>
        <w:t>７．令和</w:t>
      </w:r>
      <w:r w:rsidR="003D5BA2">
        <w:rPr>
          <w:rFonts w:ascii="HG丸ｺﾞｼｯｸM-PRO" w:eastAsia="HG丸ｺﾞｼｯｸM-PRO" w:hAnsi="HG丸ｺﾞｼｯｸM-PRO" w:hint="eastAsia"/>
          <w:b/>
          <w:u w:val="single"/>
        </w:rPr>
        <w:t>７</w:t>
      </w:r>
      <w:r w:rsidRPr="00A50431">
        <w:rPr>
          <w:rFonts w:ascii="HG丸ｺﾞｼｯｸM-PRO" w:eastAsia="HG丸ｺﾞｼｯｸM-PRO" w:hAnsi="HG丸ｺﾞｼｯｸM-PRO" w:hint="eastAsia"/>
          <w:b/>
          <w:u w:val="single"/>
        </w:rPr>
        <w:t>年度契約についての交渉予定についておたずねします。</w:t>
      </w:r>
    </w:p>
    <w:p w14:paraId="008F711E" w14:textId="2E14D0E9" w:rsidR="00BB2402" w:rsidRDefault="00BB2402" w:rsidP="004D7815">
      <w:pPr>
        <w:ind w:leftChars="100" w:left="42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※年間契約等で今後契約変更予定のものがあればご記載ください。</w:t>
      </w:r>
    </w:p>
    <w:p w14:paraId="6A224C12" w14:textId="427774E0"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szCs w:val="21"/>
        </w:rPr>
      </w:pPr>
      <w:r w:rsidRPr="00A50431">
        <w:rPr>
          <w:rFonts w:ascii="HG丸ｺﾞｼｯｸM-PRO" w:eastAsia="HG丸ｺﾞｼｯｸM-PRO" w:hAnsi="HG丸ｺﾞｼｯｸM-PRO" w:hint="eastAsia"/>
          <w:b/>
        </w:rPr>
        <w:t xml:space="preserve">(1)　</w:t>
      </w:r>
      <w:r w:rsidRPr="00A50431">
        <w:rPr>
          <w:rFonts w:ascii="HG丸ｺﾞｼｯｸM-PRO" w:eastAsia="HG丸ｺﾞｼｯｸM-PRO" w:hAnsi="HG丸ｺﾞｼｯｸM-PRO" w:hint="eastAsia"/>
          <w:sz w:val="18"/>
        </w:rPr>
        <w:t xml:space="preserve"> </w:t>
      </w:r>
      <w:r w:rsidR="00786CAC">
        <w:rPr>
          <w:rFonts w:ascii="HG丸ｺﾞｼｯｸM-PRO" w:eastAsia="HG丸ｺﾞｼｯｸM-PRO" w:hAnsi="HG丸ｺﾞｼｯｸM-PRO" w:hint="eastAsia"/>
          <w:b/>
          <w:szCs w:val="24"/>
        </w:rPr>
        <w:t>令和６年度</w:t>
      </w:r>
      <w:r w:rsidRPr="00A50431">
        <w:rPr>
          <w:rFonts w:ascii="HG丸ｺﾞｼｯｸM-PRO" w:eastAsia="HG丸ｺﾞｼｯｸM-PRO" w:hAnsi="HG丸ｺﾞｼｯｸM-PRO" w:hint="eastAsia"/>
          <w:b/>
          <w:szCs w:val="24"/>
        </w:rPr>
        <w:t>の</w:t>
      </w:r>
      <w:r w:rsidRPr="00A50431">
        <w:rPr>
          <w:rFonts w:ascii="HG丸ｺﾞｼｯｸM-PRO" w:eastAsia="HG丸ｺﾞｼｯｸM-PRO" w:hAnsi="HG丸ｺﾞｼｯｸM-PRO" w:hint="eastAsia"/>
          <w:b/>
          <w:color w:val="000000" w:themeColor="text1"/>
        </w:rPr>
        <w:t>運賃契約額のままでは今後の事業経営に支障があるものとして、運賃改定交渉予定の契約本数をご記入ください。</w:t>
      </w:r>
      <w:r w:rsidRPr="00A50431">
        <w:rPr>
          <w:rFonts w:ascii="HG丸ｺﾞｼｯｸM-PRO" w:eastAsia="HG丸ｺﾞｼｯｸM-PRO" w:hAnsi="HG丸ｺﾞｼｯｸM-PRO" w:hint="eastAsia"/>
          <w:b/>
          <w:color w:val="000000" w:themeColor="text1"/>
          <w:szCs w:val="21"/>
        </w:rPr>
        <w:t>＜</w:t>
      </w:r>
      <w:r w:rsidRPr="00A5043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50431">
        <w:rPr>
          <w:rFonts w:ascii="HG丸ｺﾞｼｯｸM-PRO" w:eastAsia="HG丸ｺﾞｼｯｸM-PRO" w:hAnsi="HG丸ｺﾞｼｯｸM-PRO" w:hint="eastAsia"/>
          <w:b/>
          <w:color w:val="000000" w:themeColor="text1"/>
          <w:szCs w:val="21"/>
        </w:rPr>
        <w:t>本＞</w:t>
      </w:r>
    </w:p>
    <w:p w14:paraId="40CD2FB9" w14:textId="0A38B8D6"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rPr>
      </w:pPr>
    </w:p>
    <w:p w14:paraId="1AAC963D" w14:textId="7669863A"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rPr>
      </w:pPr>
      <w:r w:rsidRPr="00A50431">
        <w:rPr>
          <w:rFonts w:ascii="HG丸ｺﾞｼｯｸM-PRO" w:eastAsia="HG丸ｺﾞｼｯｸM-PRO" w:hAnsi="HG丸ｺﾞｼｯｸM-PRO" w:hint="eastAsia"/>
          <w:b/>
          <w:color w:val="000000" w:themeColor="text1"/>
        </w:rPr>
        <w:t xml:space="preserve">(2)　</w:t>
      </w:r>
      <w:r w:rsidR="009D644A">
        <w:rPr>
          <w:rFonts w:ascii="HG丸ｺﾞｼｯｸM-PRO" w:eastAsia="HG丸ｺﾞｼｯｸM-PRO" w:hAnsi="HG丸ｺﾞｼｯｸM-PRO" w:hint="eastAsia"/>
          <w:b/>
          <w:color w:val="000000" w:themeColor="text1"/>
        </w:rPr>
        <w:t>令和7年度契約締結に向けた</w:t>
      </w:r>
      <w:r w:rsidRPr="00A50431">
        <w:rPr>
          <w:rFonts w:ascii="HG丸ｺﾞｼｯｸM-PRO" w:eastAsia="HG丸ｺﾞｼｯｸM-PRO" w:hAnsi="HG丸ｺﾞｼｯｸM-PRO" w:hint="eastAsia"/>
          <w:b/>
          <w:color w:val="000000" w:themeColor="text1"/>
        </w:rPr>
        <w:t>荷主への提示予定運賃についてご記入ください。</w:t>
      </w:r>
    </w:p>
    <w:tbl>
      <w:tblPr>
        <w:tblStyle w:val="af5"/>
        <w:tblW w:w="0" w:type="auto"/>
        <w:jc w:val="center"/>
        <w:tblLook w:val="04A0" w:firstRow="1" w:lastRow="0" w:firstColumn="1" w:lastColumn="0" w:noHBand="0" w:noVBand="1"/>
      </w:tblPr>
      <w:tblGrid>
        <w:gridCol w:w="5670"/>
        <w:gridCol w:w="3898"/>
      </w:tblGrid>
      <w:tr w:rsidR="004D7815" w:rsidRPr="00A50431" w14:paraId="7143BF0C" w14:textId="77777777" w:rsidTr="00FE235D">
        <w:trPr>
          <w:jc w:val="center"/>
        </w:trPr>
        <w:tc>
          <w:tcPr>
            <w:tcW w:w="5670" w:type="dxa"/>
            <w:shd w:val="clear" w:color="auto" w:fill="D9D9D9" w:themeFill="background1" w:themeFillShade="D9"/>
          </w:tcPr>
          <w:p w14:paraId="6A0C6751" w14:textId="77777777" w:rsidR="004D7815" w:rsidRPr="00A50431" w:rsidRDefault="004D7815" w:rsidP="00FE235D">
            <w:pPr>
              <w:spacing w:line="240" w:lineRule="exact"/>
              <w:jc w:val="left"/>
              <w:rPr>
                <w:rFonts w:ascii="HG丸ｺﾞｼｯｸM-PRO" w:eastAsia="HG丸ｺﾞｼｯｸM-PRO" w:hAnsi="HG丸ｺﾞｼｯｸM-PRO"/>
                <w:b/>
                <w:color w:val="FFFFFF" w:themeColor="background1"/>
                <w:sz w:val="24"/>
              </w:rPr>
            </w:pPr>
          </w:p>
        </w:tc>
        <w:tc>
          <w:tcPr>
            <w:tcW w:w="3898" w:type="dxa"/>
            <w:shd w:val="clear" w:color="auto" w:fill="D9D9D9" w:themeFill="background1" w:themeFillShade="D9"/>
          </w:tcPr>
          <w:p w14:paraId="78E4815D" w14:textId="295F21CF" w:rsidR="004D7815" w:rsidRPr="009A39E1" w:rsidRDefault="004D7815" w:rsidP="009A39E1">
            <w:pPr>
              <w:spacing w:line="240" w:lineRule="exact"/>
              <w:jc w:val="center"/>
              <w:rPr>
                <w:rFonts w:ascii="HG丸ｺﾞｼｯｸM-PRO" w:eastAsia="HG丸ｺﾞｼｯｸM-PRO" w:hAnsi="HG丸ｺﾞｼｯｸM-PRO"/>
                <w:color w:val="000000" w:themeColor="text1"/>
              </w:rPr>
            </w:pPr>
            <w:r w:rsidRPr="00A50431">
              <w:rPr>
                <w:rFonts w:ascii="HG丸ｺﾞｼｯｸM-PRO" w:eastAsia="HG丸ｺﾞｼｯｸM-PRO" w:hAnsi="HG丸ｺﾞｼｯｸM-PRO" w:hint="eastAsia"/>
                <w:color w:val="000000" w:themeColor="text1"/>
              </w:rPr>
              <w:t>荷主への提示予定</w:t>
            </w:r>
            <w:r w:rsidR="009A39E1">
              <w:rPr>
                <w:rFonts w:ascii="HG丸ｺﾞｼｯｸM-PRO" w:eastAsia="HG丸ｺﾞｼｯｸM-PRO" w:hAnsi="HG丸ｺﾞｼｯｸM-PRO" w:hint="eastAsia"/>
                <w:color w:val="000000" w:themeColor="text1"/>
              </w:rPr>
              <w:t>契約</w:t>
            </w:r>
            <w:r w:rsidRPr="00A50431">
              <w:rPr>
                <w:rFonts w:ascii="HG丸ｺﾞｼｯｸM-PRO" w:eastAsia="HG丸ｺﾞｼｯｸM-PRO" w:hAnsi="HG丸ｺﾞｼｯｸM-PRO" w:hint="eastAsia"/>
                <w:color w:val="000000" w:themeColor="text1"/>
              </w:rPr>
              <w:t>本数</w:t>
            </w:r>
          </w:p>
        </w:tc>
      </w:tr>
      <w:tr w:rsidR="004D7815" w:rsidRPr="00A50431" w14:paraId="5E03E896" w14:textId="77777777" w:rsidTr="00FE235D">
        <w:trPr>
          <w:jc w:val="center"/>
        </w:trPr>
        <w:tc>
          <w:tcPr>
            <w:tcW w:w="5670" w:type="dxa"/>
            <w:shd w:val="clear" w:color="auto" w:fill="D9D9D9" w:themeFill="background1" w:themeFillShade="D9"/>
          </w:tcPr>
          <w:p w14:paraId="4F052FB6" w14:textId="41A0C20A"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 xml:space="preserve">標準的運賃（告示運賃）　　</w:t>
            </w:r>
          </w:p>
        </w:tc>
        <w:tc>
          <w:tcPr>
            <w:tcW w:w="3898" w:type="dxa"/>
            <w:vAlign w:val="center"/>
          </w:tcPr>
          <w:p w14:paraId="150438CE"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4F641A80" w14:textId="77777777" w:rsidTr="00FE235D">
        <w:trPr>
          <w:jc w:val="center"/>
        </w:trPr>
        <w:tc>
          <w:tcPr>
            <w:tcW w:w="5670" w:type="dxa"/>
            <w:shd w:val="clear" w:color="auto" w:fill="D9D9D9" w:themeFill="background1" w:themeFillShade="D9"/>
          </w:tcPr>
          <w:p w14:paraId="56FEB3B5" w14:textId="4F40CA2E"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標準的運賃又は自社独自の原価計算に基づく自社運賃</w:t>
            </w:r>
          </w:p>
        </w:tc>
        <w:tc>
          <w:tcPr>
            <w:tcW w:w="3898" w:type="dxa"/>
            <w:vAlign w:val="center"/>
          </w:tcPr>
          <w:p w14:paraId="04411234"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7548A681" w14:textId="77777777" w:rsidTr="00FE235D">
        <w:trPr>
          <w:jc w:val="center"/>
        </w:trPr>
        <w:tc>
          <w:tcPr>
            <w:tcW w:w="5670" w:type="dxa"/>
            <w:shd w:val="clear" w:color="auto" w:fill="D9D9D9" w:themeFill="background1" w:themeFillShade="D9"/>
          </w:tcPr>
          <w:p w14:paraId="4E597086"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具体的に値上げ額や値上げ率を提示</w:t>
            </w:r>
          </w:p>
        </w:tc>
        <w:tc>
          <w:tcPr>
            <w:tcW w:w="3898" w:type="dxa"/>
            <w:vAlign w:val="center"/>
          </w:tcPr>
          <w:p w14:paraId="583E9E38"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4DDABEC0" w14:textId="77777777" w:rsidTr="00FE235D">
        <w:trPr>
          <w:jc w:val="center"/>
        </w:trPr>
        <w:tc>
          <w:tcPr>
            <w:tcW w:w="5670" w:type="dxa"/>
            <w:shd w:val="clear" w:color="auto" w:fill="D9D9D9" w:themeFill="background1" w:themeFillShade="D9"/>
          </w:tcPr>
          <w:p w14:paraId="7F288CBC"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新たな運賃は提示しない（既存の自社運賃を継続）</w:t>
            </w:r>
          </w:p>
        </w:tc>
        <w:tc>
          <w:tcPr>
            <w:tcW w:w="3898" w:type="dxa"/>
            <w:vAlign w:val="center"/>
          </w:tcPr>
          <w:p w14:paraId="51ABFB76"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bl>
    <w:p w14:paraId="38B10DA0" w14:textId="77777777" w:rsidR="004D7815" w:rsidRPr="00A50431" w:rsidRDefault="004D7815">
      <w:pPr>
        <w:jc w:val="left"/>
        <w:rPr>
          <w:rFonts w:ascii="HG丸ｺﾞｼｯｸM-PRO" w:eastAsia="HG丸ｺﾞｼｯｸM-PRO" w:hAnsi="HG丸ｺﾞｼｯｸM-PRO"/>
          <w:b/>
          <w:color w:val="000000" w:themeColor="text1"/>
          <w:u w:val="single"/>
        </w:rPr>
      </w:pPr>
    </w:p>
    <w:p w14:paraId="53384680" w14:textId="7BCB8878" w:rsidR="0041513F" w:rsidRPr="00A50431" w:rsidRDefault="0041513F" w:rsidP="0041513F">
      <w:pPr>
        <w:jc w:val="left"/>
        <w:rPr>
          <w:rFonts w:ascii="HG丸ｺﾞｼｯｸM-PRO" w:eastAsia="HG丸ｺﾞｼｯｸM-PRO" w:hAnsi="HG丸ｺﾞｼｯｸM-PRO"/>
          <w:b/>
          <w:u w:val="single"/>
        </w:rPr>
      </w:pPr>
      <w:bookmarkStart w:id="3" w:name="_Hlk154655760"/>
      <w:r w:rsidRPr="00A50431">
        <w:rPr>
          <w:rFonts w:ascii="HG丸ｺﾞｼｯｸM-PRO" w:eastAsia="HG丸ｺﾞｼｯｸM-PRO" w:hAnsi="HG丸ｺﾞｼｯｸM-PRO" w:hint="eastAsia"/>
          <w:b/>
          <w:u w:val="single"/>
        </w:rPr>
        <w:t>８．</w:t>
      </w:r>
      <w:r w:rsidR="00786CAC">
        <w:rPr>
          <w:rFonts w:ascii="HG丸ｺﾞｼｯｸM-PRO" w:eastAsia="HG丸ｺﾞｼｯｸM-PRO" w:hAnsi="HG丸ｺﾞｼｯｸM-PRO" w:hint="eastAsia"/>
          <w:b/>
          <w:u w:val="single"/>
        </w:rPr>
        <w:t>令和６年度</w:t>
      </w:r>
      <w:r w:rsidRPr="00A50431">
        <w:rPr>
          <w:rFonts w:ascii="HG丸ｺﾞｼｯｸM-PRO" w:eastAsia="HG丸ｺﾞｼｯｸM-PRO" w:hAnsi="HG丸ｺﾞｼｯｸM-PRO" w:hint="eastAsia"/>
          <w:b/>
          <w:u w:val="single"/>
        </w:rPr>
        <w:t>における庸車の実施状況についておたずねします。</w:t>
      </w:r>
      <w:bookmarkEnd w:id="3"/>
    </w:p>
    <w:p w14:paraId="39900BA8" w14:textId="21D163CF" w:rsidR="0041513F" w:rsidRPr="00A50431" w:rsidRDefault="0041513F" w:rsidP="0041513F">
      <w:pPr>
        <w:ind w:leftChars="134" w:left="424" w:hangingChars="68" w:hanging="143"/>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b/>
        </w:rPr>
        <w:t xml:space="preserve">(1)　</w:t>
      </w:r>
      <w:r w:rsidRPr="00A50431">
        <w:rPr>
          <w:rFonts w:ascii="HG丸ｺﾞｼｯｸM-PRO" w:eastAsia="HG丸ｺﾞｼｯｸM-PRO" w:hAnsi="HG丸ｺﾞｼｯｸM-PRO" w:hint="eastAsia"/>
          <w:b/>
          <w:szCs w:val="24"/>
        </w:rPr>
        <w:t>下請けの運送会社や個人事業主へ</w:t>
      </w:r>
      <w:r w:rsidR="00280DC1">
        <w:rPr>
          <w:rFonts w:ascii="HG丸ｺﾞｼｯｸM-PRO" w:eastAsia="HG丸ｺﾞｼｯｸM-PRO" w:hAnsi="HG丸ｺﾞｼｯｸM-PRO" w:hint="eastAsia"/>
          <w:b/>
          <w:szCs w:val="24"/>
        </w:rPr>
        <w:t>の</w:t>
      </w:r>
      <w:r w:rsidRPr="00A50431">
        <w:rPr>
          <w:rFonts w:ascii="HG丸ｺﾞｼｯｸM-PRO" w:eastAsia="HG丸ｺﾞｼｯｸM-PRO" w:hAnsi="HG丸ｺﾞｼｯｸM-PRO" w:hint="eastAsia"/>
          <w:b/>
          <w:szCs w:val="24"/>
        </w:rPr>
        <w:t>依頼の有無についてご回答ください。</w:t>
      </w:r>
    </w:p>
    <w:p w14:paraId="16ECFBBB" w14:textId="77777777" w:rsidR="0041513F" w:rsidRPr="00A50431" w:rsidRDefault="0041513F" w:rsidP="0041513F">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有</w:t>
      </w:r>
    </w:p>
    <w:p w14:paraId="72D60884" w14:textId="41403CA3" w:rsidR="0041513F" w:rsidRPr="00A50431" w:rsidRDefault="0041513F" w:rsidP="0041513F">
      <w:pPr>
        <w:ind w:leftChars="134" w:left="281" w:firstLineChars="200" w:firstLine="420"/>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rPr>
        <w:t xml:space="preserve">②　無　</w:t>
      </w:r>
      <w:r w:rsidRPr="00A50431">
        <w:rPr>
          <w:rFonts w:ascii="HG丸ｺﾞｼｯｸM-PRO" w:eastAsia="HG丸ｺﾞｼｯｸM-PRO" w:hAnsi="HG丸ｺﾞｼｯｸM-PRO" w:hint="eastAsia"/>
          <w:b/>
          <w:szCs w:val="21"/>
        </w:rPr>
        <w:t>⇒</w:t>
      </w:r>
      <w:r w:rsidR="002A6D32" w:rsidRPr="002A6D32">
        <w:rPr>
          <w:rFonts w:ascii="HG丸ｺﾞｼｯｸM-PRO" w:eastAsia="HG丸ｺﾞｼｯｸM-PRO" w:hAnsi="HG丸ｺﾞｼｯｸM-PRO" w:hint="eastAsia"/>
          <w:b/>
          <w:color w:val="FF0000"/>
          <w:szCs w:val="21"/>
          <w:u w:val="single"/>
          <w:bdr w:val="single" w:sz="4" w:space="0" w:color="auto"/>
          <w:shd w:val="pct15" w:color="auto" w:fill="FFFFFF"/>
        </w:rPr>
        <w:t>９</w:t>
      </w:r>
      <w:r w:rsidRPr="002A6D32">
        <w:rPr>
          <w:rFonts w:ascii="HG丸ｺﾞｼｯｸM-PRO" w:eastAsia="HG丸ｺﾞｼｯｸM-PRO" w:hAnsi="HG丸ｺﾞｼｯｸM-PRO" w:hint="eastAsia"/>
          <w:b/>
          <w:color w:val="FF0000"/>
          <w:szCs w:val="21"/>
          <w:u w:val="single"/>
          <w:bdr w:val="single" w:sz="4" w:space="0" w:color="auto"/>
          <w:shd w:val="pct15" w:color="auto" w:fill="FFFFFF"/>
        </w:rPr>
        <w:t>.</w:t>
      </w:r>
      <w:r w:rsidRPr="002A6D32">
        <w:rPr>
          <w:rFonts w:ascii="HG丸ｺﾞｼｯｸM-PRO" w:eastAsia="HG丸ｺﾞｼｯｸM-PRO" w:hAnsi="HG丸ｺﾞｼｯｸM-PRO" w:hint="eastAsia"/>
          <w:b/>
          <w:color w:val="FF0000"/>
          <w:szCs w:val="21"/>
          <w:u w:val="single"/>
          <w:shd w:val="pct15" w:color="auto" w:fill="FFFFFF"/>
        </w:rPr>
        <w:t>へ</w:t>
      </w:r>
    </w:p>
    <w:p w14:paraId="174BC1B3" w14:textId="797B9C4C" w:rsidR="0041513F" w:rsidRPr="00A50431" w:rsidRDefault="0041513F">
      <w:pPr>
        <w:jc w:val="left"/>
        <w:rPr>
          <w:rFonts w:ascii="HG丸ｺﾞｼｯｸM-PRO" w:eastAsia="HG丸ｺﾞｼｯｸM-PRO" w:hAnsi="HG丸ｺﾞｼｯｸM-PRO"/>
          <w:b/>
          <w:u w:val="single"/>
        </w:rPr>
      </w:pPr>
    </w:p>
    <w:p w14:paraId="170811F0" w14:textId="182B8169" w:rsidR="0041513F" w:rsidRPr="00A50431" w:rsidRDefault="0041513F" w:rsidP="0041513F">
      <w:pPr>
        <w:ind w:leftChars="134" w:left="424" w:hangingChars="68" w:hanging="143"/>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b/>
        </w:rPr>
        <w:t>(2)　庸車</w:t>
      </w:r>
      <w:r w:rsidR="00281CA6" w:rsidRPr="00A50431">
        <w:rPr>
          <w:rFonts w:ascii="HG丸ｺﾞｼｯｸM-PRO" w:eastAsia="HG丸ｺﾞｼｯｸM-PRO" w:hAnsi="HG丸ｺﾞｼｯｸM-PRO" w:hint="eastAsia"/>
          <w:b/>
        </w:rPr>
        <w:t>す</w:t>
      </w:r>
      <w:r w:rsidR="0002522C" w:rsidRPr="00A50431">
        <w:rPr>
          <w:rFonts w:ascii="HG丸ｺﾞｼｯｸM-PRO" w:eastAsia="HG丸ｺﾞｼｯｸM-PRO" w:hAnsi="HG丸ｺﾞｼｯｸM-PRO" w:hint="eastAsia"/>
          <w:b/>
        </w:rPr>
        <w:t>る</w:t>
      </w:r>
      <w:r w:rsidR="00281CA6" w:rsidRPr="00A50431">
        <w:rPr>
          <w:rFonts w:ascii="HG丸ｺﾞｼｯｸM-PRO" w:eastAsia="HG丸ｺﾞｼｯｸM-PRO" w:hAnsi="HG丸ｺﾞｼｯｸM-PRO" w:hint="eastAsia"/>
          <w:b/>
        </w:rPr>
        <w:t>理由</w:t>
      </w:r>
      <w:r w:rsidRPr="00A50431">
        <w:rPr>
          <w:rFonts w:ascii="HG丸ｺﾞｼｯｸM-PRO" w:eastAsia="HG丸ｺﾞｼｯｸM-PRO" w:hAnsi="HG丸ｺﾞｼｯｸM-PRO" w:hint="eastAsia"/>
          <w:b/>
        </w:rPr>
        <w:t>について</w:t>
      </w:r>
      <w:r w:rsidR="00281CA6" w:rsidRPr="00A50431">
        <w:rPr>
          <w:rFonts w:ascii="HG丸ｺﾞｼｯｸM-PRO" w:eastAsia="HG丸ｺﾞｼｯｸM-PRO" w:hAnsi="HG丸ｺﾞｼｯｸM-PRO" w:hint="eastAsia"/>
          <w:b/>
        </w:rPr>
        <w:t>、以下の選択肢から当てはまるものすべてに〇をつけてください。</w:t>
      </w:r>
    </w:p>
    <w:p w14:paraId="29C39E87" w14:textId="28C37AA7" w:rsidR="006526AC" w:rsidRPr="00A50431" w:rsidRDefault="006526AC" w:rsidP="006526A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①　</w:t>
      </w:r>
      <w:r w:rsidR="00014CC0">
        <w:rPr>
          <w:rFonts w:ascii="HG丸ｺﾞｼｯｸM-PRO" w:eastAsia="HG丸ｺﾞｼｯｸM-PRO" w:hAnsi="HG丸ｺﾞｼｯｸM-PRO" w:hint="eastAsia"/>
        </w:rPr>
        <w:t>恒常的な</w:t>
      </w:r>
      <w:r w:rsidRPr="00A50431">
        <w:rPr>
          <w:rFonts w:ascii="HG丸ｺﾞｼｯｸM-PRO" w:eastAsia="HG丸ｺﾞｼｯｸM-PRO" w:hAnsi="HG丸ｺﾞｼｯｸM-PRO" w:hint="eastAsia"/>
        </w:rPr>
        <w:t>自社のドライバーの不足</w:t>
      </w:r>
    </w:p>
    <w:p w14:paraId="50A574AA" w14:textId="7DA38062" w:rsidR="006526AC" w:rsidRDefault="006526AC" w:rsidP="006526A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②　</w:t>
      </w:r>
      <w:r w:rsidR="00014CC0">
        <w:rPr>
          <w:rFonts w:ascii="HG丸ｺﾞｼｯｸM-PRO" w:eastAsia="HG丸ｺﾞｼｯｸM-PRO" w:hAnsi="HG丸ｺﾞｼｯｸM-PRO" w:hint="eastAsia"/>
        </w:rPr>
        <w:t>恒常的な</w:t>
      </w:r>
      <w:r w:rsidRPr="00A50431">
        <w:rPr>
          <w:rFonts w:ascii="HG丸ｺﾞｼｯｸM-PRO" w:eastAsia="HG丸ｺﾞｼｯｸM-PRO" w:hAnsi="HG丸ｺﾞｼｯｸM-PRO" w:hint="eastAsia"/>
        </w:rPr>
        <w:t>自社の車両の不足</w:t>
      </w:r>
    </w:p>
    <w:p w14:paraId="0481211F" w14:textId="12770813" w:rsidR="00014CC0"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③　突発的な需要に対する</w:t>
      </w:r>
      <w:r w:rsidRPr="00A50431">
        <w:rPr>
          <w:rFonts w:ascii="HG丸ｺﾞｼｯｸM-PRO" w:eastAsia="HG丸ｺﾞｼｯｸM-PRO" w:hAnsi="HG丸ｺﾞｼｯｸM-PRO" w:hint="eastAsia"/>
        </w:rPr>
        <w:t>自社のドライバーの不足</w:t>
      </w:r>
    </w:p>
    <w:p w14:paraId="7B7D83BC" w14:textId="6DDDF7FE" w:rsidR="00014CC0" w:rsidRPr="00014CC0"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④　突発的な需要に対する</w:t>
      </w:r>
      <w:r w:rsidRPr="00A50431">
        <w:rPr>
          <w:rFonts w:ascii="HG丸ｺﾞｼｯｸM-PRO" w:eastAsia="HG丸ｺﾞｼｯｸM-PRO" w:hAnsi="HG丸ｺﾞｼｯｸM-PRO" w:hint="eastAsia"/>
        </w:rPr>
        <w:t>自社の車両の不足</w:t>
      </w:r>
    </w:p>
    <w:p w14:paraId="76796C81" w14:textId="78EEC5B3"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⑤</w:t>
      </w:r>
      <w:r w:rsidR="006526AC" w:rsidRPr="00A50431">
        <w:rPr>
          <w:rFonts w:ascii="HG丸ｺﾞｼｯｸM-PRO" w:eastAsia="HG丸ｺﾞｼｯｸM-PRO" w:hAnsi="HG丸ｺﾞｼｯｸM-PRO" w:hint="eastAsia"/>
        </w:rPr>
        <w:t xml:space="preserve">　運送内容（エリア・品目・車両の形状等）が自社の事業体制に適さない</w:t>
      </w:r>
    </w:p>
    <w:p w14:paraId="2B448D65" w14:textId="7B236B7F"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⑥</w:t>
      </w:r>
      <w:r w:rsidR="006526AC" w:rsidRPr="00A50431">
        <w:rPr>
          <w:rFonts w:ascii="HG丸ｺﾞｼｯｸM-PRO" w:eastAsia="HG丸ｺﾞｼｯｸM-PRO" w:hAnsi="HG丸ｺﾞｼｯｸM-PRO" w:hint="eastAsia"/>
        </w:rPr>
        <w:t xml:space="preserve">　</w:t>
      </w:r>
      <w:r w:rsidR="002F14A5" w:rsidRPr="00A50431">
        <w:rPr>
          <w:rFonts w:ascii="HG丸ｺﾞｼｯｸM-PRO" w:eastAsia="HG丸ｺﾞｼｯｸM-PRO" w:hAnsi="HG丸ｺﾞｼｯｸM-PRO" w:hint="eastAsia"/>
        </w:rPr>
        <w:t>荷主（元請）</w:t>
      </w:r>
      <w:r w:rsidR="006526AC" w:rsidRPr="00A50431">
        <w:rPr>
          <w:rFonts w:ascii="HG丸ｺﾞｼｯｸM-PRO" w:eastAsia="HG丸ｺﾞｼｯｸM-PRO" w:hAnsi="HG丸ｺﾞｼｯｸM-PRO" w:hint="eastAsia"/>
        </w:rPr>
        <w:t>から収受できる運賃が低廉なため自社運行に適さない</w:t>
      </w:r>
    </w:p>
    <w:p w14:paraId="7FF13155" w14:textId="18DFD090"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⑦</w:t>
      </w:r>
      <w:r w:rsidR="006526AC" w:rsidRPr="00A50431">
        <w:rPr>
          <w:rFonts w:ascii="HG丸ｺﾞｼｯｸM-PRO" w:eastAsia="HG丸ｺﾞｼｯｸM-PRO" w:hAnsi="HG丸ｺﾞｼｯｸM-PRO" w:hint="eastAsia"/>
        </w:rPr>
        <w:t xml:space="preserve">　</w:t>
      </w:r>
      <w:r w:rsidR="002F14A5" w:rsidRPr="00A50431">
        <w:rPr>
          <w:rFonts w:ascii="HG丸ｺﾞｼｯｸM-PRO" w:eastAsia="HG丸ｺﾞｼｯｸM-PRO" w:hAnsi="HG丸ｺﾞｼｯｸM-PRO" w:hint="eastAsia"/>
        </w:rPr>
        <w:t>荷主（元請）</w:t>
      </w:r>
      <w:r w:rsidR="006526AC" w:rsidRPr="00A50431">
        <w:rPr>
          <w:rFonts w:ascii="HG丸ｺﾞｼｯｸM-PRO" w:eastAsia="HG丸ｺﾞｼｯｸM-PRO" w:hAnsi="HG丸ｺﾞｼｯｸM-PRO" w:hint="eastAsia"/>
        </w:rPr>
        <w:t>からの発注量が一定しない</w:t>
      </w:r>
    </w:p>
    <w:p w14:paraId="62FE7B52" w14:textId="5D50EDAA"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⑧</w:t>
      </w:r>
      <w:r w:rsidR="006526AC" w:rsidRPr="00A50431">
        <w:rPr>
          <w:rFonts w:ascii="HG丸ｺﾞｼｯｸM-PRO" w:eastAsia="HG丸ｺﾞｼｯｸM-PRO" w:hAnsi="HG丸ｺﾞｼｯｸM-PRO" w:hint="eastAsia"/>
        </w:rPr>
        <w:t xml:space="preserve">　自社で運送するよりも収益性が高い</w:t>
      </w:r>
    </w:p>
    <w:p w14:paraId="57CDD2ED" w14:textId="04BA8C4C"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⑨</w:t>
      </w:r>
      <w:r w:rsidR="006526AC" w:rsidRPr="00A50431">
        <w:rPr>
          <w:rFonts w:ascii="HG丸ｺﾞｼｯｸM-PRO" w:eastAsia="HG丸ｺﾞｼｯｸM-PRO" w:hAnsi="HG丸ｺﾞｼｯｸM-PRO" w:hint="eastAsia"/>
        </w:rPr>
        <w:t xml:space="preserve">　急な運送依頼に応えてくれるなど時間的な利便性が高い</w:t>
      </w:r>
    </w:p>
    <w:p w14:paraId="0E21BBA5" w14:textId="03A4E48E"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⑩</w:t>
      </w:r>
      <w:r w:rsidR="006526AC" w:rsidRPr="00A50431">
        <w:rPr>
          <w:rFonts w:ascii="HG丸ｺﾞｼｯｸM-PRO" w:eastAsia="HG丸ｺﾞｼｯｸM-PRO" w:hAnsi="HG丸ｺﾞｼｯｸM-PRO" w:hint="eastAsia"/>
        </w:rPr>
        <w:t xml:space="preserve">　低額な運賃でも引き受けてくれるなどコスト的な利便性が高い</w:t>
      </w:r>
    </w:p>
    <w:p w14:paraId="7E6D3804" w14:textId="67E0BDC0" w:rsidR="00281CA6"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⑪</w:t>
      </w:r>
      <w:r w:rsidR="006526AC" w:rsidRPr="00A50431">
        <w:rPr>
          <w:rFonts w:ascii="HG丸ｺﾞｼｯｸM-PRO" w:eastAsia="HG丸ｺﾞｼｯｸM-PRO" w:hAnsi="HG丸ｺﾞｼｯｸM-PRO" w:hint="eastAsia"/>
        </w:rPr>
        <w:t xml:space="preserve">　長年の付き合いなどの商慣習</w:t>
      </w:r>
    </w:p>
    <w:p w14:paraId="5FA0CB30" w14:textId="77777777" w:rsidR="00281CA6" w:rsidRPr="00A50431" w:rsidRDefault="00281CA6" w:rsidP="0041513F">
      <w:pPr>
        <w:ind w:leftChars="134" w:left="281" w:firstLineChars="200" w:firstLine="420"/>
        <w:jc w:val="left"/>
        <w:rPr>
          <w:rFonts w:ascii="HG丸ｺﾞｼｯｸM-PRO" w:eastAsia="HG丸ｺﾞｼｯｸM-PRO" w:hAnsi="HG丸ｺﾞｼｯｸM-PRO"/>
        </w:rPr>
      </w:pPr>
    </w:p>
    <w:p w14:paraId="6147004A" w14:textId="2DBF44E3" w:rsidR="00C664B6" w:rsidRPr="00A50431" w:rsidRDefault="00C664B6" w:rsidP="00C664B6">
      <w:pPr>
        <w:ind w:leftChars="134" w:left="424" w:hangingChars="68" w:hanging="14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 xml:space="preserve">(3)　</w:t>
      </w:r>
      <w:bookmarkStart w:id="4" w:name="_Hlk154648557"/>
      <w:r w:rsidRPr="00A50431">
        <w:rPr>
          <w:rFonts w:ascii="HG丸ｺﾞｼｯｸM-PRO" w:eastAsia="HG丸ｺﾞｼｯｸM-PRO" w:hAnsi="HG丸ｺﾞｼｯｸM-PRO" w:hint="eastAsia"/>
          <w:b/>
        </w:rPr>
        <w:t>庸車にかかる「手数料」の</w:t>
      </w:r>
      <w:r w:rsidR="00280DC1">
        <w:rPr>
          <w:rFonts w:ascii="HG丸ｺﾞｼｯｸM-PRO" w:eastAsia="HG丸ｺﾞｼｯｸM-PRO" w:hAnsi="HG丸ｺﾞｼｯｸM-PRO" w:hint="eastAsia"/>
          <w:b/>
        </w:rPr>
        <w:t>主な</w:t>
      </w:r>
      <w:r w:rsidRPr="00A50431">
        <w:rPr>
          <w:rFonts w:ascii="HG丸ｺﾞｼｯｸM-PRO" w:eastAsia="HG丸ｺﾞｼｯｸM-PRO" w:hAnsi="HG丸ｺﾞｼｯｸM-PRO" w:hint="eastAsia"/>
          <w:b/>
        </w:rPr>
        <w:t>収受先</w:t>
      </w:r>
      <w:bookmarkEnd w:id="4"/>
      <w:r w:rsidRPr="00A50431">
        <w:rPr>
          <w:rFonts w:ascii="HG丸ｺﾞｼｯｸM-PRO" w:eastAsia="HG丸ｺﾞｼｯｸM-PRO" w:hAnsi="HG丸ｺﾞｼｯｸM-PRO" w:hint="eastAsia"/>
          <w:b/>
        </w:rPr>
        <w:t>についてご回答ください。</w:t>
      </w:r>
    </w:p>
    <w:p w14:paraId="27219C15" w14:textId="722EAD89"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荷主（元請）から</w:t>
      </w:r>
      <w:bookmarkStart w:id="5" w:name="_Hlk155258204"/>
      <w:r w:rsidR="00280DC1">
        <w:rPr>
          <w:rFonts w:ascii="HG丸ｺﾞｼｯｸM-PRO" w:eastAsia="HG丸ｺﾞｼｯｸM-PRO" w:hAnsi="HG丸ｺﾞｼｯｸM-PRO" w:hint="eastAsia"/>
        </w:rPr>
        <w:t>「</w:t>
      </w:r>
      <w:r w:rsidR="00A50431">
        <w:rPr>
          <w:rFonts w:ascii="HG丸ｺﾞｼｯｸM-PRO" w:eastAsia="HG丸ｺﾞｼｯｸM-PRO" w:hAnsi="HG丸ｺﾞｼｯｸM-PRO" w:hint="eastAsia"/>
        </w:rPr>
        <w:t>手数料</w:t>
      </w:r>
      <w:r w:rsidR="00280DC1">
        <w:rPr>
          <w:rFonts w:ascii="HG丸ｺﾞｼｯｸM-PRO" w:eastAsia="HG丸ｺﾞｼｯｸM-PRO" w:hAnsi="HG丸ｺﾞｼｯｸM-PRO" w:hint="eastAsia"/>
        </w:rPr>
        <w:t>」</w:t>
      </w:r>
      <w:r w:rsidR="00A50431">
        <w:rPr>
          <w:rFonts w:ascii="HG丸ｺﾞｼｯｸM-PRO" w:eastAsia="HG丸ｺﾞｼｯｸM-PRO" w:hAnsi="HG丸ｺﾞｼｯｸM-PRO" w:hint="eastAsia"/>
        </w:rPr>
        <w:t>を別途</w:t>
      </w:r>
      <w:bookmarkEnd w:id="5"/>
      <w:r w:rsidRPr="00A50431">
        <w:rPr>
          <w:rFonts w:ascii="HG丸ｺﾞｼｯｸM-PRO" w:eastAsia="HG丸ｺﾞｼｯｸM-PRO" w:hAnsi="HG丸ｺﾞｼｯｸM-PRO" w:hint="eastAsia"/>
        </w:rPr>
        <w:t>収受</w:t>
      </w:r>
    </w:p>
    <w:p w14:paraId="3D3AAE5C" w14:textId="482F6DAB"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荷主（元請）から収受した運賃・料金から実運送事業者への支払い差額</w:t>
      </w:r>
      <w:r w:rsidR="00280DC1">
        <w:rPr>
          <w:rFonts w:ascii="HG丸ｺﾞｼｯｸM-PRO" w:eastAsia="HG丸ｺﾞｼｯｸM-PRO" w:hAnsi="HG丸ｺﾞｼｯｸM-PRO" w:hint="eastAsia"/>
        </w:rPr>
        <w:t>を「手数料」として</w:t>
      </w:r>
      <w:r w:rsidRPr="00A50431">
        <w:rPr>
          <w:rFonts w:ascii="HG丸ｺﾞｼｯｸM-PRO" w:eastAsia="HG丸ｺﾞｼｯｸM-PRO" w:hAnsi="HG丸ｺﾞｼｯｸM-PRO" w:hint="eastAsia"/>
        </w:rPr>
        <w:t>収受</w:t>
      </w:r>
    </w:p>
    <w:p w14:paraId="3AB74A87" w14:textId="78CDC4B6"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　原則</w:t>
      </w:r>
      <w:r w:rsidR="00280DC1">
        <w:rPr>
          <w:rFonts w:ascii="HG丸ｺﾞｼｯｸM-PRO" w:eastAsia="HG丸ｺﾞｼｯｸM-PRO" w:hAnsi="HG丸ｺﾞｼｯｸM-PRO" w:hint="eastAsia"/>
        </w:rPr>
        <w:t>「手数料」は</w:t>
      </w:r>
      <w:r w:rsidRPr="00A50431">
        <w:rPr>
          <w:rFonts w:ascii="HG丸ｺﾞｼｯｸM-PRO" w:eastAsia="HG丸ｺﾞｼｯｸM-PRO" w:hAnsi="HG丸ｺﾞｼｯｸM-PRO" w:hint="eastAsia"/>
        </w:rPr>
        <w:t>収受していない</w:t>
      </w:r>
    </w:p>
    <w:p w14:paraId="74D5B752" w14:textId="202FD238" w:rsidR="00C664B6" w:rsidRPr="00A50431" w:rsidRDefault="00C664B6" w:rsidP="00C664B6">
      <w:pPr>
        <w:ind w:leftChars="134" w:left="424" w:hangingChars="68" w:hanging="143"/>
        <w:jc w:val="left"/>
        <w:rPr>
          <w:rFonts w:ascii="HG丸ｺﾞｼｯｸM-PRO" w:eastAsia="HG丸ｺﾞｼｯｸM-PRO" w:hAnsi="HG丸ｺﾞｼｯｸM-PRO"/>
        </w:rPr>
      </w:pPr>
    </w:p>
    <w:p w14:paraId="692F9EAE" w14:textId="77777777" w:rsidR="00014CC0" w:rsidRDefault="00014CC0">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5A17B0A2" w14:textId="5C5D7A07" w:rsidR="0002522C" w:rsidRPr="00A50431" w:rsidRDefault="00014CC0" w:rsidP="00C664B6">
      <w:pPr>
        <w:ind w:leftChars="134" w:left="445" w:hangingChars="68" w:hanging="164"/>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noProof/>
          <w:sz w:val="24"/>
          <w:u w:val="single"/>
        </w:rPr>
        <w:lastRenderedPageBreak/>
        <mc:AlternateContent>
          <mc:Choice Requires="wps">
            <w:drawing>
              <wp:anchor distT="0" distB="0" distL="114300" distR="114300" simplePos="0" relativeHeight="251682304" behindDoc="0" locked="0" layoutInCell="1" allowOverlap="1" wp14:anchorId="04EF0D12" wp14:editId="5485D6E9">
                <wp:simplePos x="0" y="0"/>
                <wp:positionH relativeFrom="margin">
                  <wp:align>center</wp:align>
                </wp:positionH>
                <wp:positionV relativeFrom="paragraph">
                  <wp:posOffset>-9525</wp:posOffset>
                </wp:positionV>
                <wp:extent cx="7000875" cy="9737725"/>
                <wp:effectExtent l="0" t="0" r="28575" b="15875"/>
                <wp:wrapNone/>
                <wp:docPr id="7" name="正方形/長方形 7"/>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58F4A6D" id="正方形/長方形 7" o:spid="_x0000_s1026" style="position:absolute;left:0;text-align:left;margin-left:0;margin-top:-.75pt;width:551.25pt;height:766.7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" filled="f" strokecolor="black [3213]">
                <w10:wrap anchorx="margin"/>
              </v:rect>
            </w:pict>
          </mc:Fallback>
        </mc:AlternateContent>
      </w:r>
      <w:r w:rsidR="00281CA6" w:rsidRPr="00A50431">
        <w:rPr>
          <w:rFonts w:ascii="HG丸ｺﾞｼｯｸM-PRO" w:eastAsia="HG丸ｺﾞｼｯｸM-PRO" w:hAnsi="HG丸ｺﾞｼｯｸM-PRO" w:hint="eastAsia"/>
          <w:b/>
        </w:rPr>
        <w:t>(</w:t>
      </w:r>
      <w:r w:rsidR="00C664B6" w:rsidRPr="00A50431">
        <w:rPr>
          <w:rFonts w:ascii="HG丸ｺﾞｼｯｸM-PRO" w:eastAsia="HG丸ｺﾞｼｯｸM-PRO" w:hAnsi="HG丸ｺﾞｼｯｸM-PRO" w:hint="eastAsia"/>
          <w:b/>
        </w:rPr>
        <w:t>4</w:t>
      </w:r>
      <w:r w:rsidR="00281CA6" w:rsidRPr="00A50431">
        <w:rPr>
          <w:rFonts w:ascii="HG丸ｺﾞｼｯｸM-PRO" w:eastAsia="HG丸ｺﾞｼｯｸM-PRO" w:hAnsi="HG丸ｺﾞｼｯｸM-PRO" w:hint="eastAsia"/>
          <w:b/>
        </w:rPr>
        <w:t xml:space="preserve">)　</w:t>
      </w:r>
      <w:r w:rsidR="0002522C" w:rsidRPr="00A50431">
        <w:rPr>
          <w:rFonts w:ascii="HG丸ｺﾞｼｯｸM-PRO" w:eastAsia="HG丸ｺﾞｼｯｸM-PRO" w:hAnsi="HG丸ｺﾞｼｯｸM-PRO" w:hint="eastAsia"/>
          <w:b/>
        </w:rPr>
        <w:t>平均（又は最も多い）手数料をご回答ください。</w:t>
      </w:r>
    </w:p>
    <w:p w14:paraId="43D92577" w14:textId="37B6BB79" w:rsidR="0002522C" w:rsidRPr="00A50431" w:rsidRDefault="00281CA6"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①　</w:t>
      </w:r>
      <w:r w:rsidR="00A50431">
        <w:rPr>
          <w:rFonts w:ascii="HG丸ｺﾞｼｯｸM-PRO" w:eastAsia="HG丸ｺﾞｼｯｸM-PRO" w:hAnsi="HG丸ｺﾞｼｯｸM-PRO" w:hint="eastAsia"/>
        </w:rPr>
        <w:t>定</w:t>
      </w:r>
      <w:r w:rsidR="0002522C" w:rsidRPr="00A50431">
        <w:rPr>
          <w:rFonts w:ascii="HG丸ｺﾞｼｯｸM-PRO" w:eastAsia="HG丸ｺﾞｼｯｸM-PRO" w:hAnsi="HG丸ｺﾞｼｯｸM-PRO" w:hint="eastAsia"/>
        </w:rPr>
        <w:t>額で収受（　　　　　　　）</w:t>
      </w:r>
      <w:r w:rsidR="00A50431">
        <w:rPr>
          <w:rFonts w:ascii="HG丸ｺﾞｼｯｸM-PRO" w:eastAsia="HG丸ｺﾞｼｯｸM-PRO" w:hAnsi="HG丸ｺﾞｼｯｸM-PRO" w:hint="eastAsia"/>
        </w:rPr>
        <w:t>円</w:t>
      </w:r>
      <w:r w:rsidR="0002522C" w:rsidRPr="00A50431">
        <w:rPr>
          <w:rFonts w:ascii="HG丸ｺﾞｼｯｸM-PRO" w:eastAsia="HG丸ｺﾞｼｯｸM-PRO" w:hAnsi="HG丸ｺﾞｼｯｸM-PRO" w:hint="eastAsia"/>
        </w:rPr>
        <w:t>／台</w:t>
      </w:r>
    </w:p>
    <w:p w14:paraId="5248761B" w14:textId="0E98AD21"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②　</w:t>
      </w:r>
      <w:r w:rsidR="00A50431">
        <w:rPr>
          <w:rFonts w:ascii="HG丸ｺﾞｼｯｸM-PRO" w:eastAsia="HG丸ｺﾞｼｯｸM-PRO" w:hAnsi="HG丸ｺﾞｼｯｸM-PRO" w:hint="eastAsia"/>
        </w:rPr>
        <w:t>定</w:t>
      </w:r>
      <w:r w:rsidRPr="00A50431">
        <w:rPr>
          <w:rFonts w:ascii="HG丸ｺﾞｼｯｸM-PRO" w:eastAsia="HG丸ｺﾞｼｯｸM-PRO" w:hAnsi="HG丸ｺﾞｼｯｸM-PRO" w:hint="eastAsia"/>
        </w:rPr>
        <w:t>額で収受（　　　　　　　）</w:t>
      </w:r>
      <w:r w:rsidR="00A50431">
        <w:rPr>
          <w:rFonts w:ascii="HG丸ｺﾞｼｯｸM-PRO" w:eastAsia="HG丸ｺﾞｼｯｸM-PRO" w:hAnsi="HG丸ｺﾞｼｯｸM-PRO" w:hint="eastAsia"/>
        </w:rPr>
        <w:t>円</w:t>
      </w:r>
      <w:r w:rsidRPr="00A50431">
        <w:rPr>
          <w:rFonts w:ascii="HG丸ｺﾞｼｯｸM-PRO" w:eastAsia="HG丸ｺﾞｼｯｸM-PRO" w:hAnsi="HG丸ｺﾞｼｯｸM-PRO" w:hint="eastAsia"/>
        </w:rPr>
        <w:t>／契約</w:t>
      </w:r>
    </w:p>
    <w:p w14:paraId="2B093FF7" w14:textId="4E56880B" w:rsidR="0002522C" w:rsidRPr="00A50431" w:rsidRDefault="0002522C" w:rsidP="00281CA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w:t>
      </w:r>
      <w:r w:rsidR="00281CA6" w:rsidRPr="00A50431">
        <w:rPr>
          <w:rFonts w:ascii="HG丸ｺﾞｼｯｸM-PRO" w:eastAsia="HG丸ｺﾞｼｯｸM-PRO" w:hAnsi="HG丸ｺﾞｼｯｸM-PRO" w:hint="eastAsia"/>
        </w:rPr>
        <w:t xml:space="preserve">　</w:t>
      </w:r>
      <w:r w:rsidR="00A50431">
        <w:rPr>
          <w:rFonts w:ascii="HG丸ｺﾞｼｯｸM-PRO" w:eastAsia="HG丸ｺﾞｼｯｸM-PRO" w:hAnsi="HG丸ｺﾞｼｯｸM-PRO" w:hint="eastAsia"/>
        </w:rPr>
        <w:t>運賃に対する</w:t>
      </w:r>
      <w:r w:rsidRPr="00A50431">
        <w:rPr>
          <w:rFonts w:ascii="HG丸ｺﾞｼｯｸM-PRO" w:eastAsia="HG丸ｺﾞｼｯｸM-PRO" w:hAnsi="HG丸ｺﾞｼｯｸM-PRO" w:hint="eastAsia"/>
        </w:rPr>
        <w:t>率で収受（　　　　　　　）％</w:t>
      </w:r>
    </w:p>
    <w:p w14:paraId="02428206" w14:textId="77777777" w:rsidR="0002522C" w:rsidRPr="00A50431" w:rsidRDefault="0002522C" w:rsidP="0002522C">
      <w:pPr>
        <w:ind w:leftChars="134" w:left="281" w:firstLineChars="200" w:firstLine="420"/>
        <w:jc w:val="left"/>
        <w:rPr>
          <w:rFonts w:ascii="HG丸ｺﾞｼｯｸM-PRO" w:eastAsia="HG丸ｺﾞｼｯｸM-PRO" w:hAnsi="HG丸ｺﾞｼｯｸM-PRO"/>
        </w:rPr>
      </w:pPr>
    </w:p>
    <w:p w14:paraId="4C82BFCD" w14:textId="449E3885" w:rsidR="0002522C" w:rsidRPr="00A50431" w:rsidRDefault="0002522C" w:rsidP="0002522C">
      <w:pPr>
        <w:ind w:leftChars="134" w:left="424" w:hangingChars="68" w:hanging="14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w:t>
      </w:r>
      <w:r w:rsidR="00C664B6" w:rsidRPr="00A50431">
        <w:rPr>
          <w:rFonts w:ascii="HG丸ｺﾞｼｯｸM-PRO" w:eastAsia="HG丸ｺﾞｼｯｸM-PRO" w:hAnsi="HG丸ｺﾞｼｯｸM-PRO" w:hint="eastAsia"/>
          <w:b/>
        </w:rPr>
        <w:t>5</w:t>
      </w:r>
      <w:r w:rsidRPr="00A50431">
        <w:rPr>
          <w:rFonts w:ascii="HG丸ｺﾞｼｯｸM-PRO" w:eastAsia="HG丸ｺﾞｼｯｸM-PRO" w:hAnsi="HG丸ｺﾞｼｯｸM-PRO" w:hint="eastAsia"/>
          <w:b/>
        </w:rPr>
        <w:t>)　「標準的運賃」</w:t>
      </w:r>
      <w:r w:rsidR="00C664B6" w:rsidRPr="00A50431">
        <w:rPr>
          <w:rFonts w:ascii="HG丸ｺﾞｼｯｸM-PRO" w:eastAsia="HG丸ｺﾞｼｯｸM-PRO" w:hAnsi="HG丸ｺﾞｼｯｸM-PRO" w:hint="eastAsia"/>
          <w:b/>
        </w:rPr>
        <w:t>で</w:t>
      </w:r>
      <w:r w:rsidRPr="00A50431">
        <w:rPr>
          <w:rFonts w:ascii="HG丸ｺﾞｼｯｸM-PRO" w:eastAsia="HG丸ｺﾞｼｯｸM-PRO" w:hAnsi="HG丸ｺﾞｼｯｸM-PRO" w:hint="eastAsia"/>
          <w:b/>
        </w:rPr>
        <w:t>は実運送事業者が収受するべき運賃を前提として</w:t>
      </w:r>
      <w:r w:rsidR="009D644A">
        <w:rPr>
          <w:rFonts w:ascii="HG丸ｺﾞｼｯｸM-PRO" w:eastAsia="HG丸ｺﾞｼｯｸM-PRO" w:hAnsi="HG丸ｺﾞｼｯｸM-PRO" w:hint="eastAsia"/>
          <w:b/>
        </w:rPr>
        <w:t>い</w:t>
      </w:r>
      <w:r w:rsidRPr="00A50431">
        <w:rPr>
          <w:rFonts w:ascii="HG丸ｺﾞｼｯｸM-PRO" w:eastAsia="HG丸ｺﾞｼｯｸM-PRO" w:hAnsi="HG丸ｺﾞｼｯｸM-PRO" w:hint="eastAsia"/>
          <w:b/>
        </w:rPr>
        <w:t>ますが、実運送事業者の原価計算に基づく適正な運賃に対して、</w:t>
      </w:r>
      <w:r w:rsidR="00C664B6" w:rsidRPr="00A50431">
        <w:rPr>
          <w:rFonts w:ascii="HG丸ｺﾞｼｯｸM-PRO" w:eastAsia="HG丸ｺﾞｼｯｸM-PRO" w:hAnsi="HG丸ｺﾞｼｯｸM-PRO" w:hint="eastAsia"/>
          <w:b/>
        </w:rPr>
        <w:t>実運送事業者への</w:t>
      </w:r>
      <w:r w:rsidRPr="00A50431">
        <w:rPr>
          <w:rFonts w:ascii="HG丸ｺﾞｼｯｸM-PRO" w:eastAsia="HG丸ｺﾞｼｯｸM-PRO" w:hAnsi="HG丸ｺﾞｼｯｸM-PRO" w:hint="eastAsia"/>
          <w:b/>
        </w:rPr>
        <w:t>支払い額はどのような状況でしょうか。</w:t>
      </w:r>
    </w:p>
    <w:p w14:paraId="4F04E7FA" w14:textId="594867E9"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適正</w:t>
      </w:r>
    </w:p>
    <w:p w14:paraId="0A443DC3" w14:textId="73D57520"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不足</w:t>
      </w:r>
      <w:r w:rsidR="00C664B6" w:rsidRPr="00A50431">
        <w:rPr>
          <w:rFonts w:ascii="HG丸ｺﾞｼｯｸM-PRO" w:eastAsia="HG丸ｺﾞｼｯｸM-PRO" w:hAnsi="HG丸ｺﾞｼｯｸM-PRO" w:hint="eastAsia"/>
        </w:rPr>
        <w:t>（理由：　　　　　　　　　　　　　　　　）</w:t>
      </w:r>
    </w:p>
    <w:p w14:paraId="2AECC936" w14:textId="54549753" w:rsidR="009A39E1" w:rsidRDefault="009A39E1" w:rsidP="001F306B">
      <w:pPr>
        <w:ind w:firstLineChars="337" w:firstLine="708"/>
        <w:rPr>
          <w:rFonts w:ascii="HG丸ｺﾞｼｯｸM-PRO" w:eastAsia="HG丸ｺﾞｼｯｸM-PRO" w:hAnsi="HG丸ｺﾞｼｯｸM-PRO"/>
        </w:rPr>
      </w:pPr>
      <w:r w:rsidRPr="00A50431">
        <w:rPr>
          <w:rFonts w:ascii="HG丸ｺﾞｼｯｸM-PRO" w:eastAsia="HG丸ｺﾞｼｯｸM-PRO" w:hAnsi="HG丸ｺﾞｼｯｸM-PRO" w:hint="eastAsia"/>
        </w:rPr>
        <w:t>③　不明</w:t>
      </w:r>
    </w:p>
    <w:p w14:paraId="7DF1F6E9" w14:textId="77777777" w:rsidR="009A39E1" w:rsidRDefault="009A39E1" w:rsidP="009A39E1">
      <w:pPr>
        <w:ind w:firstLineChars="134" w:firstLine="282"/>
        <w:jc w:val="left"/>
        <w:rPr>
          <w:rFonts w:ascii="HG丸ｺﾞｼｯｸM-PRO" w:eastAsia="HG丸ｺﾞｼｯｸM-PRO" w:hAnsi="HG丸ｺﾞｼｯｸM-PRO"/>
          <w:b/>
          <w:color w:val="000000" w:themeColor="text1"/>
        </w:rPr>
      </w:pPr>
    </w:p>
    <w:p w14:paraId="2AA40282" w14:textId="0EAB45B7" w:rsidR="009A39E1" w:rsidRPr="00357006" w:rsidRDefault="009A39E1" w:rsidP="009A39E1">
      <w:pPr>
        <w:ind w:firstLineChars="134" w:firstLine="282"/>
        <w:jc w:val="left"/>
        <w:rPr>
          <w:rFonts w:ascii="HG丸ｺﾞｼｯｸM-PRO" w:eastAsia="HG丸ｺﾞｼｯｸM-PRO" w:hAnsi="HG丸ｺﾞｼｯｸM-PRO"/>
          <w:b/>
          <w:color w:val="000000" w:themeColor="text1"/>
        </w:rPr>
      </w:pPr>
      <w:r w:rsidRPr="00357006">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６</w:t>
      </w:r>
      <w:r w:rsidRPr="00357006">
        <w:rPr>
          <w:rFonts w:ascii="HG丸ｺﾞｼｯｸM-PRO" w:eastAsia="HG丸ｺﾞｼｯｸM-PRO" w:hAnsi="HG丸ｺﾞｼｯｸM-PRO" w:hint="eastAsia"/>
          <w:b/>
          <w:color w:val="000000" w:themeColor="text1"/>
        </w:rPr>
        <w:t xml:space="preserve">)　</w:t>
      </w:r>
      <w:r w:rsidRPr="009A39E1">
        <w:rPr>
          <w:rFonts w:ascii="HG丸ｺﾞｼｯｸM-PRO" w:eastAsia="HG丸ｺﾞｼｯｸM-PRO" w:hAnsi="HG丸ｺﾞｼｯｸM-PRO" w:hint="eastAsia"/>
          <w:b/>
          <w:color w:val="000000" w:themeColor="text1"/>
          <w:u w:val="single"/>
        </w:rPr>
        <w:t xml:space="preserve"> </w:t>
      </w:r>
      <w:r w:rsidRPr="00AF1F21">
        <w:rPr>
          <w:rFonts w:ascii="HG丸ｺﾞｼｯｸM-PRO" w:eastAsia="HG丸ｺﾞｼｯｸM-PRO" w:hAnsi="HG丸ｺﾞｼｯｸM-PRO" w:hint="eastAsia"/>
          <w:b/>
          <w:color w:val="000000" w:themeColor="text1"/>
          <w:u w:val="single"/>
        </w:rPr>
        <w:t>貴社の取引先の割合について、合計が100%となるようにお答えください。</w:t>
      </w:r>
    </w:p>
    <w:tbl>
      <w:tblPr>
        <w:tblStyle w:val="af5"/>
        <w:tblW w:w="0" w:type="auto"/>
        <w:tblInd w:w="478" w:type="dxa"/>
        <w:tblLook w:val="04A0" w:firstRow="1" w:lastRow="0" w:firstColumn="1" w:lastColumn="0" w:noHBand="0" w:noVBand="1"/>
      </w:tblPr>
      <w:tblGrid>
        <w:gridCol w:w="4673"/>
        <w:gridCol w:w="3119"/>
      </w:tblGrid>
      <w:tr w:rsidR="009A39E1" w:rsidRPr="007F3E6A" w14:paraId="001E6992" w14:textId="77777777" w:rsidTr="001F6560">
        <w:tc>
          <w:tcPr>
            <w:tcW w:w="4673" w:type="dxa"/>
            <w:shd w:val="clear" w:color="auto" w:fill="D9D9D9" w:themeFill="background1" w:themeFillShade="D9"/>
          </w:tcPr>
          <w:p w14:paraId="71010F83" w14:textId="77777777" w:rsidR="009A39E1" w:rsidRPr="007F3E6A" w:rsidRDefault="009A39E1" w:rsidP="001F6560">
            <w:pPr>
              <w:spacing w:line="320" w:lineRule="exact"/>
              <w:jc w:val="center"/>
              <w:rPr>
                <w:rFonts w:ascii="HG丸ｺﾞｼｯｸM-PRO" w:eastAsia="HG丸ｺﾞｼｯｸM-PRO" w:hAnsi="HG丸ｺﾞｼｯｸM-PRO"/>
                <w:color w:val="FFFFFF" w:themeColor="background1"/>
              </w:rPr>
            </w:pPr>
            <w:r w:rsidRPr="007F3E6A">
              <w:rPr>
                <w:rFonts w:ascii="HG丸ｺﾞｼｯｸM-PRO" w:eastAsia="HG丸ｺﾞｼｯｸM-PRO" w:hAnsi="HG丸ｺﾞｼｯｸM-PRO" w:hint="eastAsia"/>
              </w:rPr>
              <w:t>取引先の種別</w:t>
            </w:r>
          </w:p>
        </w:tc>
        <w:tc>
          <w:tcPr>
            <w:tcW w:w="3119" w:type="dxa"/>
            <w:shd w:val="clear" w:color="auto" w:fill="D9D9D9" w:themeFill="background1" w:themeFillShade="D9"/>
            <w:vAlign w:val="center"/>
          </w:tcPr>
          <w:p w14:paraId="50BD1012" w14:textId="62CC783D" w:rsidR="009A39E1" w:rsidRPr="007F3E6A" w:rsidRDefault="009A39E1" w:rsidP="001F6560">
            <w:pPr>
              <w:spacing w:line="320" w:lineRule="exact"/>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20"/>
                <w:szCs w:val="21"/>
              </w:rPr>
              <w:t>割合</w:t>
            </w:r>
          </w:p>
        </w:tc>
      </w:tr>
      <w:tr w:rsidR="009A39E1" w:rsidRPr="00AF1F21" w14:paraId="035B0392" w14:textId="77777777" w:rsidTr="001F6560">
        <w:tc>
          <w:tcPr>
            <w:tcW w:w="4673" w:type="dxa"/>
            <w:shd w:val="clear" w:color="auto" w:fill="D9D9D9" w:themeFill="background1" w:themeFillShade="D9"/>
          </w:tcPr>
          <w:p w14:paraId="29C4B027"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荷主（貴社が元請け）</w:t>
            </w:r>
          </w:p>
        </w:tc>
        <w:tc>
          <w:tcPr>
            <w:tcW w:w="3119" w:type="dxa"/>
          </w:tcPr>
          <w:p w14:paraId="79A67ECA" w14:textId="34269914" w:rsidR="009A39E1" w:rsidRPr="009A39E1" w:rsidRDefault="009A39E1" w:rsidP="001F6560">
            <w:pPr>
              <w:spacing w:line="320" w:lineRule="exact"/>
              <w:jc w:val="right"/>
              <w:rPr>
                <w:rFonts w:ascii="HG丸ｺﾞｼｯｸM-PRO" w:eastAsia="HG丸ｺﾞｼｯｸM-PRO" w:hAnsi="HG丸ｺﾞｼｯｸM-PRO"/>
                <w:b/>
                <w:bCs/>
                <w:szCs w:val="21"/>
              </w:rPr>
            </w:pPr>
            <w:r w:rsidRPr="009A39E1">
              <w:rPr>
                <w:rFonts w:ascii="HG丸ｺﾞｼｯｸM-PRO" w:eastAsia="HG丸ｺﾞｼｯｸM-PRO" w:hAnsi="HG丸ｺﾞｼｯｸM-PRO" w:hint="eastAsia"/>
                <w:b/>
                <w:bCs/>
                <w:szCs w:val="21"/>
              </w:rPr>
              <w:t>％</w:t>
            </w:r>
          </w:p>
        </w:tc>
      </w:tr>
      <w:tr w:rsidR="009A39E1" w:rsidRPr="00AF1F21" w14:paraId="3BBE1FD6" w14:textId="77777777" w:rsidTr="001F6560">
        <w:tc>
          <w:tcPr>
            <w:tcW w:w="4673" w:type="dxa"/>
            <w:shd w:val="clear" w:color="auto" w:fill="D9D9D9" w:themeFill="background1" w:themeFillShade="D9"/>
          </w:tcPr>
          <w:p w14:paraId="55A4B900"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元請け物流事業者（貴社が２次請け）</w:t>
            </w:r>
          </w:p>
        </w:tc>
        <w:tc>
          <w:tcPr>
            <w:tcW w:w="3119" w:type="dxa"/>
          </w:tcPr>
          <w:p w14:paraId="2B5A2159" w14:textId="1044C40A"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1462B95F" w14:textId="77777777" w:rsidTr="001F6560">
        <w:tc>
          <w:tcPr>
            <w:tcW w:w="4673" w:type="dxa"/>
            <w:shd w:val="clear" w:color="auto" w:fill="D9D9D9" w:themeFill="background1" w:themeFillShade="D9"/>
          </w:tcPr>
          <w:p w14:paraId="07D819AE"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２次請け物流事業者（貴社が３次請け）</w:t>
            </w:r>
          </w:p>
        </w:tc>
        <w:tc>
          <w:tcPr>
            <w:tcW w:w="3119" w:type="dxa"/>
          </w:tcPr>
          <w:p w14:paraId="085DDFE3" w14:textId="07A9941C"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987960C" w14:textId="77777777" w:rsidTr="001F6560">
        <w:tc>
          <w:tcPr>
            <w:tcW w:w="4673" w:type="dxa"/>
            <w:shd w:val="clear" w:color="auto" w:fill="D9D9D9" w:themeFill="background1" w:themeFillShade="D9"/>
          </w:tcPr>
          <w:p w14:paraId="2A6E23F1"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３次請け物流事業者（貴社が４次請け）</w:t>
            </w:r>
          </w:p>
        </w:tc>
        <w:tc>
          <w:tcPr>
            <w:tcW w:w="3119" w:type="dxa"/>
          </w:tcPr>
          <w:p w14:paraId="5E659164" w14:textId="507583F8"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3E21647" w14:textId="77777777" w:rsidTr="001F6560">
        <w:tc>
          <w:tcPr>
            <w:tcW w:w="4673" w:type="dxa"/>
            <w:shd w:val="clear" w:color="auto" w:fill="D9D9D9" w:themeFill="background1" w:themeFillShade="D9"/>
          </w:tcPr>
          <w:p w14:paraId="619439B3"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４次請け物流事業者（貴社が５次請け）</w:t>
            </w:r>
          </w:p>
        </w:tc>
        <w:tc>
          <w:tcPr>
            <w:tcW w:w="3119" w:type="dxa"/>
          </w:tcPr>
          <w:p w14:paraId="0E76853C" w14:textId="0A5C1A6A"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43AA7CFA" w14:textId="77777777" w:rsidTr="001F6560">
        <w:tc>
          <w:tcPr>
            <w:tcW w:w="4673" w:type="dxa"/>
            <w:shd w:val="clear" w:color="auto" w:fill="D9D9D9" w:themeFill="background1" w:themeFillShade="D9"/>
          </w:tcPr>
          <w:p w14:paraId="437D8692"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それ以上　</w:t>
            </w:r>
          </w:p>
        </w:tc>
        <w:tc>
          <w:tcPr>
            <w:tcW w:w="3119" w:type="dxa"/>
          </w:tcPr>
          <w:p w14:paraId="41A074B8" w14:textId="5D6C7259"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A6161D6" w14:textId="77777777" w:rsidTr="001F6560">
        <w:tc>
          <w:tcPr>
            <w:tcW w:w="4673" w:type="dxa"/>
            <w:shd w:val="clear" w:color="auto" w:fill="D9D9D9" w:themeFill="background1" w:themeFillShade="D9"/>
          </w:tcPr>
          <w:p w14:paraId="7E895D41"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何次請けか不明</w:t>
            </w:r>
          </w:p>
        </w:tc>
        <w:tc>
          <w:tcPr>
            <w:tcW w:w="3119" w:type="dxa"/>
          </w:tcPr>
          <w:p w14:paraId="76CB9007" w14:textId="04AD374B"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E84DAE0" w14:textId="77777777" w:rsidTr="001F6560">
        <w:tc>
          <w:tcPr>
            <w:tcW w:w="4673" w:type="dxa"/>
            <w:shd w:val="clear" w:color="auto" w:fill="D9D9D9" w:themeFill="background1" w:themeFillShade="D9"/>
          </w:tcPr>
          <w:p w14:paraId="04F35458"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把握できない</w:t>
            </w:r>
          </w:p>
        </w:tc>
        <w:tc>
          <w:tcPr>
            <w:tcW w:w="3119" w:type="dxa"/>
          </w:tcPr>
          <w:p w14:paraId="05F7625A" w14:textId="0920B2B2"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1E784B8D" w14:textId="77777777" w:rsidTr="001F6560">
        <w:tc>
          <w:tcPr>
            <w:tcW w:w="4673" w:type="dxa"/>
            <w:shd w:val="clear" w:color="auto" w:fill="D9D9D9" w:themeFill="background1" w:themeFillShade="D9"/>
          </w:tcPr>
          <w:p w14:paraId="49CDCED1" w14:textId="77777777" w:rsidR="009A39E1" w:rsidRPr="00AF1F21" w:rsidRDefault="009A39E1" w:rsidP="001F6560">
            <w:pPr>
              <w:spacing w:line="320" w:lineRule="exact"/>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計</w:t>
            </w:r>
          </w:p>
        </w:tc>
        <w:tc>
          <w:tcPr>
            <w:tcW w:w="3119" w:type="dxa"/>
            <w:shd w:val="clear" w:color="auto" w:fill="D9D9D9" w:themeFill="background1" w:themeFillShade="D9"/>
          </w:tcPr>
          <w:p w14:paraId="7784031C" w14:textId="58614EA4" w:rsidR="009A39E1" w:rsidRPr="00AF1F21" w:rsidRDefault="009A39E1" w:rsidP="001F6560">
            <w:pPr>
              <w:spacing w:line="320" w:lineRule="exact"/>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100％</w:t>
            </w:r>
          </w:p>
        </w:tc>
      </w:tr>
    </w:tbl>
    <w:p w14:paraId="24936790" w14:textId="23B2994D" w:rsidR="001F306B" w:rsidRDefault="0002522C" w:rsidP="001F306B">
      <w:pPr>
        <w:ind w:firstLineChars="337" w:firstLine="708"/>
        <w:rPr>
          <w:rFonts w:ascii="HG丸ｺﾞｼｯｸM-PRO" w:eastAsia="HG丸ｺﾞｼｯｸM-PRO" w:hAnsi="HG丸ｺﾞｼｯｸM-PRO"/>
        </w:rPr>
      </w:pPr>
      <w:r w:rsidRPr="00A50431">
        <w:rPr>
          <w:rFonts w:ascii="HG丸ｺﾞｼｯｸM-PRO" w:eastAsia="HG丸ｺﾞｼｯｸM-PRO" w:hAnsi="HG丸ｺﾞｼｯｸM-PRO"/>
        </w:rPr>
        <w:br w:type="page"/>
      </w:r>
    </w:p>
    <w:p w14:paraId="5CC41FAB" w14:textId="3297D060" w:rsidR="001030BF" w:rsidRPr="00AF1F21" w:rsidRDefault="001F306B">
      <w:pPr>
        <w:jc w:val="left"/>
        <w:rPr>
          <w:rFonts w:ascii="HG丸ｺﾞｼｯｸM-PRO" w:eastAsia="HG丸ｺﾞｼｯｸM-PRO" w:hAnsi="HG丸ｺﾞｼｯｸM-PRO"/>
          <w:b/>
          <w:color w:val="000000" w:themeColor="text1"/>
          <w:u w:val="single"/>
        </w:rPr>
      </w:pPr>
      <w:r w:rsidRPr="00A50431">
        <w:rPr>
          <w:rFonts w:ascii="HG丸ｺﾞｼｯｸM-PRO" w:eastAsia="HG丸ｺﾞｼｯｸM-PRO" w:hAnsi="HG丸ｺﾞｼｯｸM-PRO" w:hint="eastAsia"/>
          <w:b/>
          <w:noProof/>
          <w:sz w:val="24"/>
          <w:u w:val="single"/>
        </w:rPr>
        <w:lastRenderedPageBreak/>
        <mc:AlternateContent>
          <mc:Choice Requires="wps">
            <w:drawing>
              <wp:anchor distT="0" distB="0" distL="114300" distR="114300" simplePos="0" relativeHeight="251684352" behindDoc="0" locked="0" layoutInCell="1" allowOverlap="1" wp14:anchorId="4E034A77" wp14:editId="00FA80CE">
                <wp:simplePos x="0" y="0"/>
                <wp:positionH relativeFrom="margin">
                  <wp:align>center</wp:align>
                </wp:positionH>
                <wp:positionV relativeFrom="paragraph">
                  <wp:posOffset>-9525</wp:posOffset>
                </wp:positionV>
                <wp:extent cx="7000875" cy="9737725"/>
                <wp:effectExtent l="0" t="0" r="28575" b="15875"/>
                <wp:wrapNone/>
                <wp:docPr id="11" name="正方形/長方形 11"/>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A46FF04" id="正方形/長方形 11" o:spid="_x0000_s1026" style="position:absolute;left:0;text-align:left;margin-left:0;margin-top:-.75pt;width:551.25pt;height:766.75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" filled="f" strokecolor="black [3213]">
                <w10:wrap anchorx="margin"/>
              </v:rect>
            </w:pict>
          </mc:Fallback>
        </mc:AlternateContent>
      </w:r>
      <w:r w:rsidR="0002522C" w:rsidRPr="00A50431">
        <w:rPr>
          <w:rFonts w:ascii="HG丸ｺﾞｼｯｸM-PRO" w:eastAsia="HG丸ｺﾞｼｯｸM-PRO" w:hAnsi="HG丸ｺﾞｼｯｸM-PRO" w:hint="eastAsia"/>
          <w:b/>
          <w:u w:val="single"/>
        </w:rPr>
        <w:t>９</w:t>
      </w:r>
      <w:r w:rsidR="00440E5A" w:rsidRPr="00AF1F21">
        <w:rPr>
          <w:rFonts w:ascii="HG丸ｺﾞｼｯｸM-PRO" w:eastAsia="HG丸ｺﾞｼｯｸM-PRO" w:hAnsi="HG丸ｺﾞｼｯｸM-PRO" w:hint="eastAsia"/>
          <w:b/>
          <w:color w:val="000000" w:themeColor="text1"/>
          <w:u w:val="single"/>
        </w:rPr>
        <w:t>．その他、標準的運賃制度に関するご意見等があれば、ご回答ください。</w:t>
      </w:r>
    </w:p>
    <w:p w14:paraId="73A73101" w14:textId="54761488" w:rsidR="001030BF" w:rsidRPr="00AF1F21" w:rsidRDefault="00345D7B" w:rsidP="00762250">
      <w:pPr>
        <w:jc w:val="left"/>
        <w:rPr>
          <w:rFonts w:ascii="HG丸ｺﾞｼｯｸM-PRO" w:eastAsia="HG丸ｺﾞｼｯｸM-PRO" w:hAnsi="HG丸ｺﾞｼｯｸM-PRO"/>
          <w:color w:val="000000" w:themeColor="text1"/>
        </w:rPr>
      </w:pPr>
      <w:r w:rsidRPr="00762250">
        <w:rPr>
          <w:rFonts w:ascii="HG丸ｺﾞｼｯｸM-PRO" w:eastAsia="HG丸ｺﾞｼｯｸM-PRO" w:hAnsi="HG丸ｺﾞｼｯｸM-PRO" w:hint="eastAsia"/>
          <w:color w:val="000000" w:themeColor="text1"/>
        </w:rPr>
        <w:t xml:space="preserve">　※交渉拒否等の案件につきましては、「働きかけ」の対象事案とする場合もあります。その際はご回答者様へ国土交通省から連絡、同意を前提とさせて頂きます。</w:t>
      </w:r>
    </w:p>
    <w:p w14:paraId="700FF68F" w14:textId="77777777" w:rsidR="001030BF" w:rsidRPr="00AF1F21" w:rsidRDefault="00440E5A">
      <w:pPr>
        <w:ind w:firstLineChars="100" w:firstLine="240"/>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noProof/>
          <w:color w:val="000000" w:themeColor="text1"/>
          <w:sz w:val="24"/>
        </w:rPr>
        <mc:AlternateContent>
          <mc:Choice Requires="wps">
            <w:drawing>
              <wp:inline distT="0" distB="0" distL="0" distR="0" wp14:anchorId="723A56AB" wp14:editId="12C66B00">
                <wp:extent cx="6486525" cy="2382252"/>
                <wp:effectExtent l="0" t="0" r="28575" b="18415"/>
                <wp:docPr id="1050" name="テキスト ボックス 24"/>
                <wp:cNvGraphicFramePr/>
                <a:graphic xmlns:a="http://schemas.openxmlformats.org/drawingml/2006/main">
                  <a:graphicData uri="http://schemas.microsoft.com/office/word/2010/wordprocessingShape">
                    <wps:wsp>
                      <wps:cNvSpPr txBox="1"/>
                      <wps:spPr>
                        <a:xfrm>
                          <a:off x="0" y="0"/>
                          <a:ext cx="6486525" cy="2382252"/>
                        </a:xfrm>
                        <a:prstGeom prst="rect">
                          <a:avLst/>
                        </a:prstGeom>
                        <a:solidFill>
                          <a:schemeClr val="lt1"/>
                        </a:solidFill>
                        <a:ln w="6350">
                          <a:solidFill>
                            <a:prstClr val="black"/>
                          </a:solidFill>
                        </a:ln>
                      </wps:spPr>
                      <wps:txb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wps:txbx>
                      <wps:bodyPr rot="0" vertOverflow="overflow" horzOverflow="overflow" wrap="square" numCol="1" spcCol="0" rtlCol="0" fromWordArt="0" anchor="t" anchorCtr="0" forceAA="0" compatLnSpc="1"/>
                    </wps:wsp>
                  </a:graphicData>
                </a:graphic>
              </wp:inline>
            </w:drawing>
          </mc:Choice>
          <mc:Fallback>
            <w:pict>
              <v:shape w14:anchorId="723A56AB" id="テキスト ボックス 24" o:spid="_x0000_s1028" type="#_x0000_t202" style="width:510.75pt;height:1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" fillcolor="white [3201]" strokeweight=".5pt">
                <v:textbo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v:textbox>
                <w10:anchorlock/>
              </v:shape>
            </w:pict>
          </mc:Fallback>
        </mc:AlternateContent>
      </w:r>
    </w:p>
    <w:p w14:paraId="3E18556B" w14:textId="649D5813" w:rsidR="00AE2EDD" w:rsidRPr="00AF1F21" w:rsidRDefault="00AE2EDD" w:rsidP="00AE2EDD">
      <w:pPr>
        <w:jc w:val="left"/>
        <w:rPr>
          <w:rFonts w:ascii="HG丸ｺﾞｼｯｸM-PRO" w:eastAsia="HG丸ｺﾞｼｯｸM-PRO" w:hAnsi="HG丸ｺﾞｼｯｸM-PRO"/>
          <w:b/>
          <w:color w:val="FFFFFF" w:themeColor="background1"/>
          <w:sz w:val="24"/>
        </w:rPr>
      </w:pPr>
    </w:p>
    <w:p w14:paraId="70D4311C" w14:textId="77777777" w:rsidR="00EC0265" w:rsidRPr="00AF1F21" w:rsidRDefault="00EC0265" w:rsidP="004E4130">
      <w:pPr>
        <w:ind w:firstLineChars="100" w:firstLine="241"/>
        <w:jc w:val="left"/>
        <w:rPr>
          <w:rFonts w:ascii="HG丸ｺﾞｼｯｸM-PRO" w:eastAsia="HG丸ｺﾞｼｯｸM-PRO" w:hAnsi="HG丸ｺﾞｼｯｸM-PRO"/>
          <w:b/>
          <w:color w:val="000000" w:themeColor="text1"/>
          <w:sz w:val="24"/>
        </w:rPr>
      </w:pPr>
    </w:p>
    <w:p w14:paraId="21B8B51F" w14:textId="77777777" w:rsidR="00EC0265" w:rsidRPr="00AF1F21" w:rsidRDefault="00EC0265" w:rsidP="004E4130">
      <w:pPr>
        <w:ind w:firstLineChars="100" w:firstLine="321"/>
        <w:jc w:val="left"/>
        <w:rPr>
          <w:rFonts w:ascii="HG丸ｺﾞｼｯｸM-PRO" w:eastAsia="HG丸ｺﾞｼｯｸM-PRO" w:hAnsi="HG丸ｺﾞｼｯｸM-PRO"/>
          <w:b/>
          <w:color w:val="000000" w:themeColor="text1"/>
          <w:sz w:val="32"/>
        </w:rPr>
      </w:pPr>
    </w:p>
    <w:p w14:paraId="2F72CE40" w14:textId="42D95AAF" w:rsidR="001030BF" w:rsidRPr="00AF1F21" w:rsidRDefault="00440E5A" w:rsidP="004E4130">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以上でアンケートは終了です。</w:t>
      </w:r>
    </w:p>
    <w:p w14:paraId="625F424B" w14:textId="73E6E9A1" w:rsidR="001030BF" w:rsidRPr="00AF1F21" w:rsidRDefault="0061502D">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お忙しいところ</w:t>
      </w:r>
      <w:r w:rsidR="00440E5A" w:rsidRPr="00AF1F21">
        <w:rPr>
          <w:rFonts w:ascii="HG丸ｺﾞｼｯｸM-PRO" w:eastAsia="HG丸ｺﾞｼｯｸM-PRO" w:hAnsi="HG丸ｺﾞｼｯｸM-PRO" w:hint="eastAsia"/>
          <w:b/>
          <w:color w:val="000000" w:themeColor="text1"/>
          <w:sz w:val="32"/>
        </w:rPr>
        <w:t>ご協力いただき、誠にありがとうございました。</w:t>
      </w:r>
    </w:p>
    <w:sectPr w:rsidR="001030BF" w:rsidRPr="00AF1F21" w:rsidSect="00A5476F">
      <w:footerReference w:type="default" r:id="rId12"/>
      <w:pgSz w:w="11906" w:h="16838"/>
      <w:pgMar w:top="567" w:right="567" w:bottom="567" w:left="567" w:header="454" w:footer="283"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吉田　将一" w:date="2025-03-01T12:07:00Z" w:initials="将吉">
    <w:p w14:paraId="1552F71F" w14:textId="77777777" w:rsidR="009D644A" w:rsidRDefault="009D644A" w:rsidP="009D644A">
      <w:pPr>
        <w:pStyle w:val="ad"/>
      </w:pPr>
      <w:r>
        <w:rPr>
          <w:rStyle w:val="ac"/>
        </w:rPr>
        <w:annotationRef/>
      </w:r>
      <w:r>
        <w:rPr>
          <w:rFonts w:hint="eastAsia"/>
        </w:rPr>
        <w:t>改行しました</w:t>
      </w:r>
    </w:p>
  </w:comment>
  <w:comment w:id="2" w:author="吉田　将一" w:date="2025-03-01T12:10:00Z" w:initials="将吉">
    <w:p w14:paraId="1042B080" w14:textId="77777777" w:rsidR="009D644A" w:rsidRDefault="009D644A" w:rsidP="009D644A">
      <w:pPr>
        <w:pStyle w:val="ad"/>
      </w:pPr>
      <w:r>
        <w:rPr>
          <w:rStyle w:val="ac"/>
        </w:rPr>
        <w:annotationRef/>
      </w:r>
      <w:r>
        <w:rPr>
          <w:rFonts w:hint="eastAsia"/>
        </w:rPr>
        <w:t>今回郵送しないので、回答シートをどうやって入手するのでしょうか？</w:t>
      </w:r>
    </w:p>
    <w:p w14:paraId="61F6FBE6" w14:textId="77777777" w:rsidR="009D644A" w:rsidRDefault="009D644A" w:rsidP="009D644A">
      <w:pPr>
        <w:pStyle w:val="ad"/>
      </w:pPr>
      <w:r>
        <w:rPr>
          <w:rFonts w:hint="eastAsia"/>
        </w:rPr>
        <w:t>また、入力したシートをどうやって提出するのでしょうか？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2F71F" w15:done="0"/>
  <w15:commentEx w15:paraId="61F6FB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98429" w16cex:dateUtc="2025-03-01T03:07:00Z"/>
  <w16cex:commentExtensible w16cex:durableId="4BA0D020" w16cex:dateUtc="2025-03-01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2F71F" w16cid:durableId="28498429"/>
  <w16cid:commentId w16cid:paraId="61F6FBE6" w16cid:durableId="4BA0D0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9AAB" w14:textId="77777777" w:rsidR="00F76FFE" w:rsidRDefault="00F76FFE">
      <w:r>
        <w:separator/>
      </w:r>
    </w:p>
  </w:endnote>
  <w:endnote w:type="continuationSeparator" w:id="0">
    <w:p w14:paraId="3EBB0B57" w14:textId="77777777" w:rsidR="00F76FFE" w:rsidRDefault="00F7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3B68" w14:textId="1188A0D5" w:rsidR="00BC59A9" w:rsidRDefault="00BC59A9">
    <w:pPr>
      <w:pStyle w:val="a5"/>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sidR="00687334" w:rsidRPr="00687334">
      <w:rPr>
        <w:rFonts w:ascii="HG丸ｺﾞｼｯｸM-PRO" w:eastAsia="HG丸ｺﾞｼｯｸM-PRO" w:hAnsi="HG丸ｺﾞｼｯｸM-PRO"/>
        <w:noProof/>
        <w:sz w:val="20"/>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A324" w14:textId="77777777" w:rsidR="00F76FFE" w:rsidRDefault="00F76FFE">
      <w:r>
        <w:separator/>
      </w:r>
    </w:p>
  </w:footnote>
  <w:footnote w:type="continuationSeparator" w:id="0">
    <w:p w14:paraId="3E0B629E" w14:textId="77777777" w:rsidR="00F76FFE" w:rsidRDefault="00F7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CF3"/>
    <w:multiLevelType w:val="hybridMultilevel"/>
    <w:tmpl w:val="0A62C45A"/>
    <w:lvl w:ilvl="0" w:tplc="2D661B20">
      <w:start w:val="1"/>
      <w:numFmt w:val="decimalEnclosedCircle"/>
      <w:lvlText w:val="%1"/>
      <w:lvlJc w:val="left"/>
      <w:pPr>
        <w:ind w:left="840" w:hanging="420"/>
      </w:pPr>
      <w:rPr>
        <w:rFonts w:ascii="HG丸ｺﾞｼｯｸM-PRO" w:eastAsia="HG丸ｺﾞｼｯｸM-PRO" w:hAnsi="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057B39"/>
    <w:multiLevelType w:val="hybridMultilevel"/>
    <w:tmpl w:val="02C48B2E"/>
    <w:lvl w:ilvl="0" w:tplc="B338E436">
      <w:start w:val="3"/>
      <w:numFmt w:val="decimalEnclosedCircle"/>
      <w:lvlText w:val="%1"/>
      <w:lvlJc w:val="left"/>
      <w:pPr>
        <w:ind w:left="1262" w:hanging="42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189B2571"/>
    <w:multiLevelType w:val="hybridMultilevel"/>
    <w:tmpl w:val="69648E62"/>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C1AE1"/>
    <w:multiLevelType w:val="hybridMultilevel"/>
    <w:tmpl w:val="4E660B30"/>
    <w:lvl w:ilvl="0" w:tplc="4A027C14">
      <w:start w:val="1"/>
      <w:numFmt w:val="decimalEnclosedCircle"/>
      <w:lvlText w:val="%1"/>
      <w:lvlJc w:val="left"/>
      <w:pPr>
        <w:ind w:left="780" w:hanging="360"/>
      </w:pPr>
      <w:rPr>
        <w:rFonts w:hint="default"/>
      </w:rPr>
    </w:lvl>
    <w:lvl w:ilvl="1" w:tplc="6F360EB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291800"/>
    <w:multiLevelType w:val="hybridMultilevel"/>
    <w:tmpl w:val="01F2EAE8"/>
    <w:lvl w:ilvl="0" w:tplc="F8F2E24A">
      <w:start w:val="1"/>
      <w:numFmt w:val="decimalEnclosedCircle"/>
      <w:lvlText w:val="%1"/>
      <w:lvlJc w:val="left"/>
      <w:pPr>
        <w:ind w:left="495" w:hanging="360"/>
      </w:pPr>
      <w:rPr>
        <w:rFonts w:hint="default"/>
      </w:rPr>
    </w:lvl>
    <w:lvl w:ilvl="1" w:tplc="A2B6B5FE">
      <w:start w:val="1"/>
      <w:numFmt w:val="decimalFullWidth"/>
      <w:lvlText w:val="%2．"/>
      <w:lvlJc w:val="left"/>
      <w:pPr>
        <w:ind w:left="1275" w:hanging="720"/>
      </w:pPr>
      <w:rPr>
        <w:rFonts w:hint="default"/>
      </w:rPr>
    </w:lvl>
    <w:lvl w:ilvl="2" w:tplc="8826B64A">
      <w:start w:val="1"/>
      <w:numFmt w:val="decimalEnclosedCircle"/>
      <w:lvlText w:val="%3"/>
      <w:lvlJc w:val="left"/>
      <w:pPr>
        <w:ind w:left="1335" w:hanging="360"/>
      </w:pPr>
      <w:rPr>
        <w:rFonts w:hint="default"/>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6A197C95"/>
    <w:multiLevelType w:val="hybridMultilevel"/>
    <w:tmpl w:val="68B8FAE6"/>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3003724">
    <w:abstractNumId w:val="2"/>
  </w:num>
  <w:num w:numId="2" w16cid:durableId="1614902113">
    <w:abstractNumId w:val="5"/>
  </w:num>
  <w:num w:numId="3" w16cid:durableId="194192870">
    <w:abstractNumId w:val="3"/>
  </w:num>
  <w:num w:numId="4" w16cid:durableId="1010064989">
    <w:abstractNumId w:val="4"/>
  </w:num>
  <w:num w:numId="5" w16cid:durableId="343942389">
    <w:abstractNumId w:val="1"/>
  </w:num>
  <w:num w:numId="6" w16cid:durableId="19381724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田　将一">
    <w15:presenceInfo w15:providerId="AD" w15:userId="S::yoshida@jta.or.jp::56589e09-d882-48a7-a4a8-1d929c299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BF"/>
    <w:rsid w:val="00014365"/>
    <w:rsid w:val="00014CC0"/>
    <w:rsid w:val="00017456"/>
    <w:rsid w:val="0002522C"/>
    <w:rsid w:val="0003429F"/>
    <w:rsid w:val="000453B7"/>
    <w:rsid w:val="00052DB6"/>
    <w:rsid w:val="0007565A"/>
    <w:rsid w:val="000762A1"/>
    <w:rsid w:val="001030BF"/>
    <w:rsid w:val="001038F4"/>
    <w:rsid w:val="00116CD0"/>
    <w:rsid w:val="0015410D"/>
    <w:rsid w:val="00157353"/>
    <w:rsid w:val="00163F3B"/>
    <w:rsid w:val="001777DD"/>
    <w:rsid w:val="001955AF"/>
    <w:rsid w:val="001D37E8"/>
    <w:rsid w:val="001F306B"/>
    <w:rsid w:val="002020F7"/>
    <w:rsid w:val="00202457"/>
    <w:rsid w:val="00210926"/>
    <w:rsid w:val="002223AA"/>
    <w:rsid w:val="00271826"/>
    <w:rsid w:val="00280DC1"/>
    <w:rsid w:val="00281CA6"/>
    <w:rsid w:val="002906D4"/>
    <w:rsid w:val="002A3F75"/>
    <w:rsid w:val="002A6D32"/>
    <w:rsid w:val="002E56B6"/>
    <w:rsid w:val="002F14A5"/>
    <w:rsid w:val="003073CB"/>
    <w:rsid w:val="00307EF5"/>
    <w:rsid w:val="00310861"/>
    <w:rsid w:val="00342583"/>
    <w:rsid w:val="00345D7B"/>
    <w:rsid w:val="00357006"/>
    <w:rsid w:val="00365B96"/>
    <w:rsid w:val="0036786B"/>
    <w:rsid w:val="00385403"/>
    <w:rsid w:val="003A2291"/>
    <w:rsid w:val="003C7333"/>
    <w:rsid w:val="003D22D2"/>
    <w:rsid w:val="003D5BA2"/>
    <w:rsid w:val="003F0F34"/>
    <w:rsid w:val="00410ADD"/>
    <w:rsid w:val="0041513F"/>
    <w:rsid w:val="00415C82"/>
    <w:rsid w:val="004201D6"/>
    <w:rsid w:val="0042396B"/>
    <w:rsid w:val="004255DF"/>
    <w:rsid w:val="00440E5A"/>
    <w:rsid w:val="00447DE2"/>
    <w:rsid w:val="00490B67"/>
    <w:rsid w:val="00496378"/>
    <w:rsid w:val="004C0227"/>
    <w:rsid w:val="004D7815"/>
    <w:rsid w:val="004E4130"/>
    <w:rsid w:val="004E4B8B"/>
    <w:rsid w:val="004F66E3"/>
    <w:rsid w:val="00511977"/>
    <w:rsid w:val="0055354D"/>
    <w:rsid w:val="0056162D"/>
    <w:rsid w:val="00591157"/>
    <w:rsid w:val="005F27F4"/>
    <w:rsid w:val="00613505"/>
    <w:rsid w:val="0061502D"/>
    <w:rsid w:val="00617408"/>
    <w:rsid w:val="0062524E"/>
    <w:rsid w:val="006526AC"/>
    <w:rsid w:val="00663124"/>
    <w:rsid w:val="006738E5"/>
    <w:rsid w:val="0067668E"/>
    <w:rsid w:val="00682A87"/>
    <w:rsid w:val="00687334"/>
    <w:rsid w:val="006C008D"/>
    <w:rsid w:val="006C5787"/>
    <w:rsid w:val="006C6464"/>
    <w:rsid w:val="007210FD"/>
    <w:rsid w:val="00722954"/>
    <w:rsid w:val="007234EC"/>
    <w:rsid w:val="00727D9E"/>
    <w:rsid w:val="00741403"/>
    <w:rsid w:val="0075433E"/>
    <w:rsid w:val="00762250"/>
    <w:rsid w:val="00786CAC"/>
    <w:rsid w:val="007C238C"/>
    <w:rsid w:val="007E12FB"/>
    <w:rsid w:val="007E27B5"/>
    <w:rsid w:val="007E6528"/>
    <w:rsid w:val="007F3E6A"/>
    <w:rsid w:val="00822C4B"/>
    <w:rsid w:val="008316B5"/>
    <w:rsid w:val="0083418F"/>
    <w:rsid w:val="0083455C"/>
    <w:rsid w:val="00842911"/>
    <w:rsid w:val="0085178C"/>
    <w:rsid w:val="008659BD"/>
    <w:rsid w:val="00895D2D"/>
    <w:rsid w:val="008A0BB8"/>
    <w:rsid w:val="008D0CAD"/>
    <w:rsid w:val="008D1A08"/>
    <w:rsid w:val="008D51AC"/>
    <w:rsid w:val="008E7585"/>
    <w:rsid w:val="00900183"/>
    <w:rsid w:val="00914864"/>
    <w:rsid w:val="00924E16"/>
    <w:rsid w:val="00926A0D"/>
    <w:rsid w:val="00927400"/>
    <w:rsid w:val="00950366"/>
    <w:rsid w:val="00972D73"/>
    <w:rsid w:val="00973297"/>
    <w:rsid w:val="009925C8"/>
    <w:rsid w:val="009A39E1"/>
    <w:rsid w:val="009A4125"/>
    <w:rsid w:val="009A7B4D"/>
    <w:rsid w:val="009B5917"/>
    <w:rsid w:val="009C5905"/>
    <w:rsid w:val="009D644A"/>
    <w:rsid w:val="009D7FD2"/>
    <w:rsid w:val="00A37CE6"/>
    <w:rsid w:val="00A50431"/>
    <w:rsid w:val="00A5476F"/>
    <w:rsid w:val="00A7475A"/>
    <w:rsid w:val="00A7551B"/>
    <w:rsid w:val="00AA02CD"/>
    <w:rsid w:val="00AB1ABA"/>
    <w:rsid w:val="00AD7546"/>
    <w:rsid w:val="00AE2EDD"/>
    <w:rsid w:val="00AE323C"/>
    <w:rsid w:val="00AE3615"/>
    <w:rsid w:val="00AF1F21"/>
    <w:rsid w:val="00B02B4A"/>
    <w:rsid w:val="00B07EE0"/>
    <w:rsid w:val="00B22532"/>
    <w:rsid w:val="00B5770A"/>
    <w:rsid w:val="00B767E8"/>
    <w:rsid w:val="00BA49E6"/>
    <w:rsid w:val="00BB2402"/>
    <w:rsid w:val="00BC2C9E"/>
    <w:rsid w:val="00BC59A9"/>
    <w:rsid w:val="00C05BB8"/>
    <w:rsid w:val="00C259BA"/>
    <w:rsid w:val="00C34405"/>
    <w:rsid w:val="00C44A15"/>
    <w:rsid w:val="00C664B6"/>
    <w:rsid w:val="00CA27B0"/>
    <w:rsid w:val="00CB02B8"/>
    <w:rsid w:val="00CB7061"/>
    <w:rsid w:val="00CB7756"/>
    <w:rsid w:val="00CC1504"/>
    <w:rsid w:val="00CD651A"/>
    <w:rsid w:val="00CF4A1E"/>
    <w:rsid w:val="00D30D48"/>
    <w:rsid w:val="00D37A14"/>
    <w:rsid w:val="00D46DCE"/>
    <w:rsid w:val="00D62B1B"/>
    <w:rsid w:val="00D63BA5"/>
    <w:rsid w:val="00D649F3"/>
    <w:rsid w:val="00D863B8"/>
    <w:rsid w:val="00D94D72"/>
    <w:rsid w:val="00DA3FEC"/>
    <w:rsid w:val="00DA6995"/>
    <w:rsid w:val="00DA6BAD"/>
    <w:rsid w:val="00DB6346"/>
    <w:rsid w:val="00DC2187"/>
    <w:rsid w:val="00DC2395"/>
    <w:rsid w:val="00DD0BF2"/>
    <w:rsid w:val="00DE5C25"/>
    <w:rsid w:val="00E05735"/>
    <w:rsid w:val="00E102AD"/>
    <w:rsid w:val="00E14C0F"/>
    <w:rsid w:val="00E24A57"/>
    <w:rsid w:val="00E30966"/>
    <w:rsid w:val="00E5011E"/>
    <w:rsid w:val="00E54B3E"/>
    <w:rsid w:val="00E57806"/>
    <w:rsid w:val="00E73E0F"/>
    <w:rsid w:val="00EB2C41"/>
    <w:rsid w:val="00EB2CA2"/>
    <w:rsid w:val="00EC0265"/>
    <w:rsid w:val="00EC06BE"/>
    <w:rsid w:val="00EC2ED2"/>
    <w:rsid w:val="00EE02DE"/>
    <w:rsid w:val="00EE0D6C"/>
    <w:rsid w:val="00EE78C3"/>
    <w:rsid w:val="00EF59D7"/>
    <w:rsid w:val="00F10D8A"/>
    <w:rsid w:val="00F2561F"/>
    <w:rsid w:val="00F3525D"/>
    <w:rsid w:val="00F43EBC"/>
    <w:rsid w:val="00F61A1F"/>
    <w:rsid w:val="00F74B78"/>
    <w:rsid w:val="00F76FFE"/>
    <w:rsid w:val="00F93D6D"/>
    <w:rsid w:val="00F94F29"/>
    <w:rsid w:val="00F96D67"/>
    <w:rsid w:val="00FD6B0B"/>
    <w:rsid w:val="00FE364F"/>
    <w:rsid w:val="00FE5D79"/>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25282"/>
  <w15:chartTrackingRefBased/>
  <w15:docId w15:val="{E281C7C8-AA7A-4594-9594-0A3E1352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customStyle="1" w:styleId="1">
    <w:name w:val="未解決のメンション1"/>
    <w:basedOn w:val="a0"/>
    <w:rPr>
      <w:color w:val="605E5C"/>
      <w:shd w:val="clear" w:color="auto" w:fill="E1DFDD"/>
    </w:rPr>
  </w:style>
  <w:style w:type="paragraph" w:styleId="ab">
    <w:name w:val="List Paragraph"/>
    <w:basedOn w:val="a"/>
    <w:uiPriority w:val="34"/>
    <w:qFormat/>
    <w:pPr>
      <w:ind w:leftChars="400" w:left="840"/>
    </w:pPr>
  </w:style>
  <w:style w:type="character" w:styleId="ac">
    <w:name w:val="annotation reference"/>
    <w:basedOn w:val="a0"/>
    <w:uiPriority w:val="99"/>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FollowedHyperlink"/>
    <w:basedOn w:val="a0"/>
    <w:rPr>
      <w:color w:val="800080" w:themeColor="followed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7234EC"/>
    <w:rPr>
      <w:rFonts w:cstheme="minorBidi"/>
      <w:kern w:val="0"/>
      <w:sz w:val="22"/>
      <w:szCs w:val="22"/>
    </w:rPr>
  </w:style>
  <w:style w:type="character" w:customStyle="1" w:styleId="af7">
    <w:name w:val="行間詰め (文字)"/>
    <w:basedOn w:val="a0"/>
    <w:link w:val="af6"/>
    <w:uiPriority w:val="1"/>
    <w:rsid w:val="007234EC"/>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3D11-D304-4F7F-9A91-CE620F9F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平田 伸一</cp:lastModifiedBy>
  <cp:revision>3</cp:revision>
  <cp:lastPrinted>2024-08-30T00:02:00Z</cp:lastPrinted>
  <dcterms:created xsi:type="dcterms:W3CDTF">2025-03-01T03:14:00Z</dcterms:created>
  <dcterms:modified xsi:type="dcterms:W3CDTF">2025-03-06T01:22:00Z</dcterms:modified>
</cp:coreProperties>
</file>